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4227F" w:rsidRDefault="00E4779D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4227F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35B42" w:rsidRPr="00E4227F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577C95" w:rsidRPr="008B4039" w:rsidRDefault="00577C95" w:rsidP="00577C95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Pr="00E4227F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A06BC" w:rsidRPr="00E4227F" w:rsidRDefault="008A06B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E4227F" w:rsidTr="001F7864">
        <w:trPr>
          <w:trHeight w:val="4308"/>
          <w:jc w:val="center"/>
        </w:trPr>
        <w:tc>
          <w:tcPr>
            <w:tcW w:w="9358" w:type="dxa"/>
          </w:tcPr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4E774B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/>
              </w:rPr>
              <w:t>ZA OCJENJIVANJE REZULTATA RADA SUDIJA ZA 20</w:t>
            </w:r>
            <w:r w:rsidR="009A23CD">
              <w:rPr>
                <w:rFonts w:ascii="Arial" w:hAnsi="Arial"/>
                <w:b/>
                <w:lang w:val="bs-Latn-BA"/>
              </w:rPr>
              <w:t>2</w:t>
            </w:r>
            <w:r w:rsidR="003B02CC">
              <w:rPr>
                <w:rFonts w:ascii="Arial" w:hAnsi="Arial"/>
                <w:b/>
                <w:lang w:val="bs-Latn-BA"/>
              </w:rPr>
              <w:t>3</w:t>
            </w:r>
            <w:r w:rsidRPr="00E4227F">
              <w:rPr>
                <w:rFonts w:ascii="Arial" w:hAnsi="Arial"/>
                <w:b/>
                <w:lang w:val="bs-Latn-BA"/>
              </w:rPr>
              <w:t>. GODINU</w:t>
            </w:r>
          </w:p>
          <w:p w:rsidR="00641666" w:rsidRPr="00E4227F" w:rsidRDefault="00641666" w:rsidP="00904A5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u okolnostima nedovoljnog broja predmeta u radu</w:t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Sud  </w: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Odjel  </w:t>
            </w:r>
            <w:bookmarkStart w:id="1" w:name="Text2"/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45A76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Predsjednik sudskog odjela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945A76" w:rsidRPr="00E4227F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577C95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E4227F">
              <w:rPr>
                <w:rFonts w:ascii="Arial" w:hAnsi="Arial" w:cs="Arial"/>
                <w:b/>
                <w:lang w:val="bs-Latn-BA"/>
              </w:rPr>
              <w:t xml:space="preserve">    </w:t>
            </w:r>
            <w:r w:rsidR="00577C95">
              <w:rPr>
                <w:rFonts w:ascii="Arial" w:hAnsi="Arial" w:cs="Arial"/>
                <w:b/>
                <w:lang w:val="bs-Latn-BA"/>
              </w:rPr>
              <w:t xml:space="preserve"> Broj sudija </w:t>
            </w:r>
            <w:r w:rsidRPr="00E4227F">
              <w:rPr>
                <w:rFonts w:ascii="Arial" w:hAnsi="Arial" w:cs="Arial"/>
                <w:b/>
                <w:lang w:val="bs-Latn-BA"/>
              </w:rPr>
              <w:t>u sudskom odjelu prema odluci predsjednika suda o rasporedu</w:t>
            </w:r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</w:p>
          <w:p w:rsidR="00945A76" w:rsidRPr="00E4227F" w:rsidRDefault="00577C95" w:rsidP="00945A76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</w:t>
            </w:r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poslova za </w:t>
            </w:r>
            <w:r w:rsidR="009A23CD">
              <w:rPr>
                <w:rFonts w:ascii="Arial" w:hAnsi="Arial" w:cs="Arial"/>
                <w:b/>
                <w:lang w:val="bs-Latn-BA"/>
              </w:rPr>
              <w:t>202</w:t>
            </w:r>
            <w:r w:rsidR="003B02CC">
              <w:rPr>
                <w:rFonts w:ascii="Arial" w:hAnsi="Arial" w:cs="Arial"/>
                <w:b/>
                <w:lang w:val="bs-Latn-BA"/>
              </w:rPr>
              <w:t>3</w:t>
            </w:r>
            <w:r w:rsidR="00945A76" w:rsidRPr="00E4227F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945A76" w:rsidRPr="00E4227F">
              <w:rPr>
                <w:rFonts w:ascii="Arial" w:hAnsi="Arial" w:cs="Arial"/>
                <w:b/>
                <w:lang w:val="bs-Latn-BA"/>
              </w:rPr>
              <w:t xml:space="preserve">godinu </w:t>
            </w:r>
          </w:p>
          <w:p w:rsidR="00945A76" w:rsidRPr="00E4227F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E4227F">
              <w:rPr>
                <w:rFonts w:ascii="Arial" w:hAnsi="Arial" w:cs="Arial"/>
                <w:b/>
                <w:lang w:val="bs-Latn-BA"/>
              </w:rPr>
              <w:t xml:space="preserve">   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Predsjednik sudskog vijeća 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 - (popunjava Vrhovni sud FBiH i Vrhovni sud RS)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/>
              </w:rPr>
              <w:t xml:space="preserve">Sudija </w:t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:rsidR="00904A54" w:rsidRPr="00577C95" w:rsidRDefault="00904A54" w:rsidP="00577C95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904A54" w:rsidRPr="00E4227F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A614FB" w:rsidRPr="00E4227F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5576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7156AF" w:rsidRPr="00E4227F">
        <w:rPr>
          <w:rFonts w:ascii="Arial" w:hAnsi="Arial" w:cs="Arial"/>
          <w:sz w:val="22"/>
          <w:szCs w:val="22"/>
          <w:lang w:val="bs-Latn-BA"/>
        </w:rPr>
        <w:t>TAČKE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1 DO 4 SE POPUNJAVA ISKLJUČIVO NA RAČUNARU</w:t>
      </w:r>
      <w:r w:rsidR="008053B0">
        <w:rPr>
          <w:rFonts w:ascii="Arial" w:hAnsi="Arial" w:cs="Arial"/>
          <w:sz w:val="22"/>
          <w:szCs w:val="22"/>
          <w:lang w:val="bs-Latn-BA"/>
        </w:rPr>
        <w:t>.</w:t>
      </w:r>
    </w:p>
    <w:p w:rsidR="0030527D" w:rsidRPr="00E4227F" w:rsidRDefault="0030527D" w:rsidP="0030527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Default="008053B0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SUDIJA U BOSNI I HERCEGOVINI I </w:t>
      </w:r>
      <w:r w:rsidR="008B74FF">
        <w:rPr>
          <w:rFonts w:ascii="Arial" w:hAnsi="Arial" w:cs="Arial"/>
          <w:sz w:val="22"/>
          <w:szCs w:val="22"/>
          <w:lang w:val="bs-Latn-BA"/>
        </w:rPr>
        <w:t>UPUTSTVO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5F2941" w:rsidRDefault="005F2941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01051E" w:rsidRPr="00E4227F" w:rsidRDefault="00C53136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E4227F">
        <w:rPr>
          <w:rFonts w:ascii="Arial" w:hAnsi="Arial" w:cs="Arial"/>
          <w:sz w:val="28"/>
          <w:szCs w:val="28"/>
          <w:lang w:val="bs-Latn-BA"/>
        </w:rPr>
        <w:t>OCJENJIVANJE</w:t>
      </w:r>
      <w:r w:rsidR="00D00F56" w:rsidRPr="00E4227F">
        <w:rPr>
          <w:rFonts w:ascii="Arial" w:hAnsi="Arial" w:cs="Arial"/>
          <w:sz w:val="28"/>
          <w:szCs w:val="28"/>
          <w:lang w:val="bs-Latn-BA"/>
        </w:rPr>
        <w:t xml:space="preserve"> RADA</w:t>
      </w:r>
      <w:r w:rsidR="00CD6E09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  <w:r w:rsidR="00877B3E" w:rsidRPr="00E4227F">
        <w:rPr>
          <w:rFonts w:ascii="Arial" w:hAnsi="Arial" w:cs="Arial"/>
          <w:sz w:val="28"/>
          <w:szCs w:val="28"/>
          <w:lang w:val="bs-Latn-BA"/>
        </w:rPr>
        <w:t>SUDIJE</w:t>
      </w:r>
      <w:r w:rsidR="00E004B4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</w:p>
    <w:p w:rsidR="009E1EE6" w:rsidRPr="00E4227F" w:rsidRDefault="009E1EE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53136" w:rsidRPr="00E4227F" w:rsidRDefault="00612EC9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OPĆ</w:t>
      </w:r>
      <w:r w:rsidR="00C53136" w:rsidRPr="00E4227F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:rsidR="00C53136" w:rsidRPr="00E4227F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E4227F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E4227F">
        <w:rPr>
          <w:rFonts w:ascii="Arial" w:hAnsi="Arial" w:cs="Arial"/>
          <w:b/>
          <w:bCs/>
          <w:i/>
          <w:sz w:val="22"/>
          <w:lang w:val="bs-Latn-BA"/>
        </w:rPr>
        <w:t xml:space="preserve">Odsustva u danima </w:t>
      </w:r>
    </w:p>
    <w:p w:rsidR="00C7137B" w:rsidRPr="00E4227F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odmor ........................................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bolovanje</w:t>
      </w:r>
      <w:r w:rsidR="00E275F9">
        <w:rPr>
          <w:rFonts w:ascii="Arial" w:hAnsi="Arial" w:cs="Arial"/>
          <w:sz w:val="22"/>
          <w:szCs w:val="22"/>
          <w:lang w:val="bs-Latn-BA"/>
        </w:rPr>
        <w:t xml:space="preserve"> i/ili porodiljsko odsustvo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E4227F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..........................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>.........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>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7B632C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u sudskim vijećima .....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4D4FA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4D4FA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E4227F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u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>a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...........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707238" w:rsidRPr="00E4227F">
        <w:rPr>
          <w:rFonts w:ascii="Arial" w:hAnsi="Arial" w:cs="Arial"/>
          <w:sz w:val="4"/>
          <w:szCs w:val="4"/>
          <w:lang w:val="bs-Latn-BA"/>
        </w:rPr>
        <w:t xml:space="preserve">.       </w:t>
      </w:r>
      <w:r w:rsidR="005F1C80" w:rsidRPr="00E4227F">
        <w:rPr>
          <w:rFonts w:ascii="Arial" w:hAnsi="Arial" w:cs="Arial"/>
          <w:sz w:val="4"/>
          <w:szCs w:val="4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.......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>.........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3E2072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E4227F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435B42" w:rsidRPr="00E4227F" w:rsidRDefault="00DA0B20" w:rsidP="00CD6E09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lastRenderedPageBreak/>
        <w:t>Ukupno</w:t>
      </w:r>
      <w:r w:rsidR="00A95C76" w:rsidRPr="00E4227F">
        <w:rPr>
          <w:rFonts w:ascii="Arial" w:hAnsi="Arial" w:cs="Arial"/>
          <w:sz w:val="22"/>
          <w:lang w:val="bs-Latn-BA"/>
        </w:rPr>
        <w:t xml:space="preserve"> dana odsustva po svim osnovama</w:t>
      </w:r>
      <w:r w:rsidRPr="00E4227F">
        <w:rPr>
          <w:rFonts w:ascii="Arial" w:hAnsi="Arial" w:cs="Arial"/>
          <w:sz w:val="22"/>
          <w:lang w:val="bs-Latn-BA"/>
        </w:rPr>
        <w:t xml:space="preserve">: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435B42" w:rsidRPr="00E4227F" w:rsidRDefault="00435B42" w:rsidP="00CD6E09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Ukupno dana opravdanog odsustva iz tački b), g) i j) 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 w:cs="Arial"/>
          <w:sz w:val="22"/>
          <w:lang w:val="bs-Latn-BA"/>
        </w:rPr>
        <w:t xml:space="preserve">     </w:t>
      </w:r>
    </w:p>
    <w:p w:rsidR="0068491D" w:rsidRPr="00E4227F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:rsidR="00E97A1C" w:rsidRPr="00E4227F" w:rsidRDefault="00E97A1C" w:rsidP="00E97A1C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:rsidR="00E97A1C" w:rsidRPr="00E4227F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:rsidR="00435B42" w:rsidRPr="00E4227F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E4227F">
        <w:rPr>
          <w:rFonts w:ascii="Arial" w:hAnsi="Arial" w:cs="Arial"/>
          <w:b/>
          <w:i/>
          <w:sz w:val="22"/>
          <w:lang w:val="bs-Latn-BA"/>
        </w:rPr>
        <w:t>Podaci o periodu obavljanja funkcije u instituciji</w:t>
      </w:r>
    </w:p>
    <w:p w:rsidR="00435B42" w:rsidRPr="00E4227F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:rsidR="001202E8" w:rsidRPr="00E4227F" w:rsidRDefault="00C24B66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Nosilac pravosudne funkcije</w:t>
      </w:r>
      <w:r w:rsidR="00435B42" w:rsidRPr="00E4227F">
        <w:rPr>
          <w:rFonts w:ascii="Arial" w:hAnsi="Arial" w:cs="Arial"/>
          <w:sz w:val="22"/>
          <w:lang w:val="bs-Latn-BA"/>
        </w:rPr>
        <w:t xml:space="preserve"> je </w:t>
      </w:r>
      <w:r w:rsidR="00904F00" w:rsidRPr="00E4227F">
        <w:rPr>
          <w:rFonts w:ascii="Arial" w:hAnsi="Arial" w:cs="Arial"/>
          <w:sz w:val="22"/>
          <w:lang w:val="bs-Latn-BA"/>
        </w:rPr>
        <w:t xml:space="preserve">u </w:t>
      </w:r>
      <w:r w:rsidR="001202E8" w:rsidRPr="00E4227F">
        <w:rPr>
          <w:rFonts w:ascii="Arial" w:hAnsi="Arial" w:cs="Arial"/>
          <w:sz w:val="22"/>
          <w:lang w:val="bs-Latn-BA"/>
        </w:rPr>
        <w:t xml:space="preserve">periodu ocjenjivanja u sudu </w:t>
      </w:r>
      <w:r w:rsidR="00C50E95" w:rsidRPr="00E4227F">
        <w:rPr>
          <w:rFonts w:ascii="Arial" w:hAnsi="Arial" w:cs="Arial"/>
          <w:sz w:val="22"/>
          <w:lang w:val="bs-Latn-BA"/>
        </w:rPr>
        <w:t xml:space="preserve">u kojem se vrši ocjenjivanje </w:t>
      </w:r>
      <w:r w:rsidR="001202E8" w:rsidRPr="00E4227F">
        <w:rPr>
          <w:rFonts w:ascii="Arial" w:hAnsi="Arial" w:cs="Arial"/>
          <w:sz w:val="22"/>
          <w:lang w:val="bs-Latn-BA"/>
        </w:rPr>
        <w:t xml:space="preserve">obavljao slijedeće pravosudne funkcije: </w:t>
      </w:r>
    </w:p>
    <w:p w:rsidR="001202E8" w:rsidRPr="00E4227F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332ADC" w:rsidRPr="00E4227F" w:rsidRDefault="00332ADC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od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853CD8"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485CC2">
        <w:rPr>
          <w:rFonts w:ascii="Arial" w:hAnsi="Arial" w:cs="Arial"/>
          <w:sz w:val="22"/>
          <w:lang w:val="bs-Latn-BA"/>
        </w:rPr>
        <w:t>3</w:t>
      </w:r>
      <w:r w:rsidR="001202E8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="001202E8"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od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485CC2">
        <w:rPr>
          <w:rFonts w:ascii="Arial" w:hAnsi="Arial" w:cs="Arial"/>
          <w:sz w:val="22"/>
          <w:lang w:val="bs-Latn-BA"/>
        </w:rPr>
        <w:t>3</w:t>
      </w:r>
      <w:r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od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485CC2">
        <w:rPr>
          <w:rFonts w:ascii="Arial" w:hAnsi="Arial" w:cs="Arial"/>
          <w:sz w:val="22"/>
          <w:lang w:val="bs-Latn-BA"/>
        </w:rPr>
        <w:t>3</w:t>
      </w:r>
      <w:r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:rsidR="007156AF" w:rsidRPr="00E4227F" w:rsidRDefault="00C24B66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Nosilac pravosudne funkcije </w:t>
      </w:r>
      <w:r w:rsidR="00332ADC" w:rsidRPr="00E4227F">
        <w:rPr>
          <w:rFonts w:ascii="Arial" w:hAnsi="Arial" w:cs="Arial"/>
          <w:sz w:val="22"/>
          <w:lang w:val="bs-Latn-BA"/>
        </w:rPr>
        <w:t>je bi</w:t>
      </w:r>
      <w:r w:rsidRPr="00E4227F">
        <w:rPr>
          <w:rFonts w:ascii="Arial" w:hAnsi="Arial" w:cs="Arial"/>
          <w:sz w:val="22"/>
          <w:lang w:val="bs-Latn-BA"/>
        </w:rPr>
        <w:t xml:space="preserve">o </w:t>
      </w:r>
      <w:r w:rsidR="00C50E95" w:rsidRPr="00E4227F">
        <w:rPr>
          <w:rFonts w:ascii="Arial" w:hAnsi="Arial" w:cs="Arial"/>
          <w:sz w:val="22"/>
          <w:lang w:val="bs-Latn-BA"/>
        </w:rPr>
        <w:t xml:space="preserve">u drugoj pravosudnoj instituciji </w:t>
      </w:r>
      <w:r w:rsidR="00E97A1C" w:rsidRPr="00E4227F">
        <w:rPr>
          <w:rFonts w:ascii="Arial" w:hAnsi="Arial" w:cs="Arial"/>
          <w:sz w:val="22"/>
          <w:lang w:val="bs-Latn-BA"/>
        </w:rPr>
        <w:t>od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E97A1C" w:rsidRPr="00E4227F">
        <w:rPr>
          <w:rFonts w:ascii="Arial" w:hAnsi="Arial" w:cs="Arial"/>
          <w:sz w:val="22"/>
          <w:lang w:val="bs-Latn-BA"/>
        </w:rPr>
        <w:t xml:space="preserve">do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485CC2">
        <w:rPr>
          <w:rFonts w:ascii="Arial" w:hAnsi="Arial" w:cs="Arial"/>
          <w:sz w:val="22"/>
          <w:lang w:val="bs-Latn-BA"/>
        </w:rPr>
        <w:t>3</w:t>
      </w:r>
      <w:r w:rsidR="00E97A1C" w:rsidRPr="00E4227F">
        <w:rPr>
          <w:rFonts w:ascii="Arial" w:hAnsi="Arial" w:cs="Arial"/>
          <w:sz w:val="22"/>
          <w:lang w:val="bs-Latn-BA"/>
        </w:rPr>
        <w:t xml:space="preserve">. godine na poziciji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7A1C" w:rsidRPr="00E4227F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:rsidR="00E03B2D" w:rsidRPr="00E4227F" w:rsidRDefault="006B7D32" w:rsidP="00CD52CB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Nosilac pravosudne fun</w:t>
      </w:r>
      <w:r w:rsidR="00B423F2" w:rsidRPr="00E4227F">
        <w:rPr>
          <w:rFonts w:ascii="Arial" w:hAnsi="Arial" w:cs="Arial"/>
          <w:sz w:val="22"/>
          <w:lang w:val="bs-Latn-BA"/>
        </w:rPr>
        <w:t>kcije je radio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C24B66" w:rsidRPr="00E4227F">
        <w:rPr>
          <w:rFonts w:ascii="Arial" w:hAnsi="Arial" w:cs="Arial"/>
          <w:sz w:val="22"/>
          <w:lang w:val="bs-Latn-BA"/>
        </w:rPr>
        <w:t>van pravosuđ</w:t>
      </w:r>
      <w:r w:rsidR="00E97A1C" w:rsidRPr="00E4227F">
        <w:rPr>
          <w:rFonts w:ascii="Arial" w:hAnsi="Arial" w:cs="Arial"/>
          <w:sz w:val="22"/>
          <w:lang w:val="bs-Latn-BA"/>
        </w:rPr>
        <w:t>a od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E97A1C" w:rsidRPr="00E4227F">
        <w:rPr>
          <w:rFonts w:ascii="Arial" w:hAnsi="Arial" w:cs="Arial"/>
          <w:sz w:val="22"/>
          <w:lang w:val="bs-Latn-BA"/>
        </w:rPr>
        <w:t>do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485CC2">
        <w:rPr>
          <w:rFonts w:ascii="Arial" w:hAnsi="Arial" w:cs="Arial"/>
          <w:sz w:val="22"/>
          <w:lang w:val="bs-Latn-BA"/>
        </w:rPr>
        <w:t>3</w:t>
      </w:r>
      <w:r w:rsidR="00332ADC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="00853CD8" w:rsidRPr="00E4227F">
        <w:rPr>
          <w:rFonts w:ascii="Arial" w:hAnsi="Arial" w:cs="Arial"/>
          <w:sz w:val="22"/>
          <w:lang w:val="bs-Latn-BA"/>
        </w:rPr>
        <w:t>g</w:t>
      </w:r>
      <w:r w:rsidR="00332ADC" w:rsidRPr="00E4227F">
        <w:rPr>
          <w:rFonts w:ascii="Arial" w:hAnsi="Arial" w:cs="Arial"/>
          <w:sz w:val="22"/>
          <w:lang w:val="bs-Latn-BA"/>
        </w:rPr>
        <w:t>odine</w:t>
      </w:r>
    </w:p>
    <w:p w:rsidR="00A224CF" w:rsidRPr="00E4227F" w:rsidRDefault="00A224CF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Pr="00E4227F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A45457" w:rsidRPr="00E4227F" w:rsidRDefault="00A45457" w:rsidP="00CD52CB">
      <w:pPr>
        <w:jc w:val="both"/>
        <w:rPr>
          <w:rFonts w:ascii="Arial" w:hAnsi="Arial" w:cs="Arial"/>
          <w:sz w:val="22"/>
          <w:lang w:val="bs-Latn-BA"/>
        </w:rPr>
      </w:pPr>
    </w:p>
    <w:p w:rsidR="00CD52CB" w:rsidRPr="00E4227F" w:rsidRDefault="00CD52CB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OCJENJIVANJE RADA </w:t>
      </w:r>
      <w:r w:rsidRPr="00E4227F">
        <w:rPr>
          <w:rFonts w:ascii="Arial" w:hAnsi="Arial" w:cs="Arial"/>
          <w:b/>
          <w:bCs/>
          <w:sz w:val="22"/>
          <w:lang w:val="bs-Latn-BA"/>
        </w:rPr>
        <w:t>SUDIJA PO ELEMENTIMA ZA OCJENJIVANJE RADA</w:t>
      </w:r>
    </w:p>
    <w:p w:rsidR="00C53136" w:rsidRPr="00E4227F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9455C" w:rsidRPr="00E4227F" w:rsidRDefault="00847B74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 w:rsidRPr="00E4227F">
        <w:rPr>
          <w:rFonts w:ascii="Arial" w:hAnsi="Arial" w:cs="Arial"/>
          <w:b/>
          <w:bCs/>
          <w:sz w:val="22"/>
          <w:lang w:val="bs-Latn-BA"/>
        </w:rPr>
        <w:t>OSTVARENJE ORIJENTACIJSKE NORME</w:t>
      </w:r>
      <w:r w:rsidR="00595DD6" w:rsidRPr="00E4227F">
        <w:rPr>
          <w:rFonts w:ascii="Arial" w:hAnsi="Arial" w:cs="Arial"/>
          <w:b/>
          <w:bCs/>
          <w:sz w:val="22"/>
          <w:lang w:val="bs-Latn-BA"/>
        </w:rPr>
        <w:t xml:space="preserve"> SUDIJE</w:t>
      </w:r>
      <w:r w:rsidR="00E23E3F">
        <w:rPr>
          <w:rFonts w:ascii="Arial" w:hAnsi="Arial" w:cs="Arial"/>
          <w:b/>
          <w:bCs/>
          <w:sz w:val="22"/>
          <w:lang w:val="bs-Latn-BA"/>
        </w:rPr>
        <w:t xml:space="preserve"> - 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>PROCENAT RIJEŠENIH PREDMETA U PERIODU</w:t>
      </w:r>
      <w:r w:rsidR="00E23E3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23E3F" w:rsidRPr="00A47A94">
        <w:rPr>
          <w:rFonts w:ascii="Arial" w:hAnsi="Arial" w:cs="Arial"/>
          <w:b/>
          <w:bCs/>
          <w:sz w:val="22"/>
          <w:szCs w:val="22"/>
          <w:lang w:val="bs-Latn-BA"/>
        </w:rPr>
        <w:t>OCJENJIVANJA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U OKOLNOSTIMA NEDOVOLJNOG BROJA PREDMETA U RADU</w:t>
      </w:r>
    </w:p>
    <w:p w:rsidR="00961E1C" w:rsidRPr="00E4227F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5"/>
        <w:gridCol w:w="1276"/>
        <w:gridCol w:w="5241"/>
      </w:tblGrid>
      <w:tr w:rsidR="00961E1C" w:rsidRPr="00E4227F" w:rsidTr="003204F1">
        <w:trPr>
          <w:tblHeader/>
          <w:jc w:val="center"/>
        </w:trPr>
        <w:tc>
          <w:tcPr>
            <w:tcW w:w="2005" w:type="dxa"/>
            <w:shd w:val="clear" w:color="auto" w:fill="D9D9D9"/>
            <w:vAlign w:val="center"/>
          </w:tcPr>
          <w:p w:rsidR="00961E1C" w:rsidRPr="00E4227F" w:rsidRDefault="00E97A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Oznaka, vrsta i faza </w:t>
            </w:r>
            <w:r w:rsidR="00961E1C" w:rsidRPr="00E4227F">
              <w:rPr>
                <w:rFonts w:ascii="Arial" w:hAnsi="Arial" w:cs="Arial"/>
                <w:b/>
                <w:sz w:val="22"/>
                <w:lang w:val="bs-Latn-BA"/>
              </w:rPr>
              <w:t>predmeta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961E1C" w:rsidRPr="00E4227F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241" w:type="dxa"/>
            <w:shd w:val="clear" w:color="auto" w:fill="D9D9D9"/>
            <w:vAlign w:val="center"/>
          </w:tcPr>
          <w:p w:rsidR="00612EC9" w:rsidRPr="00E4227F" w:rsidRDefault="00612EC9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</w:p>
          <w:p w:rsidR="00961E1C" w:rsidRPr="00E4227F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276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241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1D08DF" w:rsidRPr="00E4227F" w:rsidRDefault="001D08DF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1D08DF" w:rsidRPr="00E4227F" w:rsidRDefault="00E94DFE" w:rsidP="001D08D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1D08DF" w:rsidRPr="00E4227F">
        <w:rPr>
          <w:rFonts w:ascii="Arial" w:hAnsi="Arial" w:cs="Arial"/>
          <w:sz w:val="22"/>
          <w:lang w:val="bs-Latn-BA"/>
        </w:rPr>
        <w:t>Ostvarena orijentacijska norma sudije</w:t>
      </w:r>
      <w:r w:rsidR="00C8071A" w:rsidRPr="00E4227F">
        <w:rPr>
          <w:rFonts w:ascii="Arial" w:hAnsi="Arial" w:cs="Arial"/>
          <w:sz w:val="22"/>
          <w:lang w:val="bs-Latn-BA"/>
        </w:rPr>
        <w:t xml:space="preserve"> u CMS</w:t>
      </w:r>
      <w:r w:rsidRPr="00E4227F">
        <w:rPr>
          <w:rFonts w:ascii="Arial" w:hAnsi="Arial" w:cs="Arial"/>
          <w:sz w:val="22"/>
          <w:lang w:val="bs-Latn-BA"/>
        </w:rPr>
        <w:t>-u</w:t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08DF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D08DF" w:rsidRPr="00E4227F">
        <w:rPr>
          <w:rFonts w:ascii="Arial" w:hAnsi="Arial"/>
          <w:b/>
          <w:highlight w:val="yellow"/>
          <w:lang w:val="bs-Latn-BA"/>
        </w:rPr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1D08DF" w:rsidRPr="00E4227F">
        <w:rPr>
          <w:rFonts w:ascii="Arial" w:hAnsi="Arial"/>
          <w:b/>
          <w:lang w:val="bs-Latn-BA"/>
        </w:rPr>
        <w:t xml:space="preserve"> </w:t>
      </w:r>
      <w:r w:rsidR="001D08DF"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 xml:space="preserve">Ostvarena orijentacijska norma sudije van CMS-a </w:t>
      </w:r>
      <w:r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  <w:t xml:space="preserve">Procenat ostvarene orijentacijske norme prema članu 9.   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%</w:t>
      </w:r>
    </w:p>
    <w:p w:rsidR="00E94DFE" w:rsidRPr="00E4227F" w:rsidRDefault="00E94DFE" w:rsidP="00A224C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:rsidR="00A224CF" w:rsidRPr="00E4227F" w:rsidRDefault="00A224CF" w:rsidP="00A224CF">
      <w:pPr>
        <w:rPr>
          <w:rFonts w:ascii="Arial" w:hAnsi="Arial" w:cs="Arial"/>
          <w:sz w:val="22"/>
          <w:lang w:val="bs-Latn-BA"/>
        </w:rPr>
      </w:pPr>
    </w:p>
    <w:p w:rsidR="00E94DFE" w:rsidRPr="00E4227F" w:rsidRDefault="00E94DFE" w:rsidP="00E94DFE">
      <w:pPr>
        <w:jc w:val="both"/>
        <w:rPr>
          <w:rFonts w:ascii="Arial" w:hAnsi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Ukupno ostvarena orijentacijska norma sudije u </w:t>
      </w:r>
      <w:r w:rsidR="009A23CD">
        <w:rPr>
          <w:rFonts w:ascii="Arial" w:hAnsi="Arial" w:cs="Arial"/>
          <w:sz w:val="22"/>
          <w:lang w:val="bs-Latn-BA"/>
        </w:rPr>
        <w:t>202</w:t>
      </w:r>
      <w:r w:rsidR="00485CC2">
        <w:rPr>
          <w:rFonts w:ascii="Arial" w:hAnsi="Arial" w:cs="Arial"/>
          <w:sz w:val="22"/>
          <w:lang w:val="bs-Latn-BA"/>
        </w:rPr>
        <w:t>3</w:t>
      </w:r>
      <w:r w:rsidRPr="00E4227F">
        <w:rPr>
          <w:rFonts w:ascii="Arial" w:hAnsi="Arial" w:cs="Arial"/>
          <w:sz w:val="22"/>
          <w:lang w:val="bs-Latn-BA"/>
        </w:rPr>
        <w:t>. godini</w:t>
      </w:r>
      <w:r w:rsidR="00A224CF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="00CF408D" w:rsidRPr="00E4227F">
        <w:rPr>
          <w:rFonts w:ascii="Arial" w:hAnsi="Arial" w:cs="Arial"/>
          <w:sz w:val="22"/>
          <w:szCs w:val="22"/>
          <w:lang w:val="bs-Latn-BA"/>
        </w:rPr>
        <w:t>%</w:t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E94DFE" w:rsidRPr="00E4227F" w:rsidRDefault="00E94DFE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230D17" w:rsidRPr="00E4227F" w:rsidRDefault="00A224CF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="00876EA5" w:rsidRPr="00E4227F">
        <w:rPr>
          <w:rFonts w:ascii="Arial" w:hAnsi="Arial"/>
          <w:sz w:val="22"/>
          <w:szCs w:val="22"/>
          <w:lang w:val="bs-Latn-BA"/>
        </w:rPr>
        <w:t>Broj predmeta u radu u periodu ocjenjivanja</w:t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30D17" w:rsidRPr="00E4227F">
        <w:rPr>
          <w:rFonts w:ascii="Arial" w:hAnsi="Arial" w:cs="Arial"/>
          <w:sz w:val="22"/>
          <w:lang w:val="bs-Latn-BA"/>
        </w:rPr>
        <w:tab/>
      </w:r>
      <w:r w:rsidR="00230D17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76EA5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76EA5" w:rsidRPr="00E4227F">
        <w:rPr>
          <w:rFonts w:ascii="Arial" w:hAnsi="Arial"/>
          <w:b/>
          <w:highlight w:val="yellow"/>
          <w:lang w:val="bs-Latn-BA"/>
        </w:rPr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876EA5" w:rsidRPr="00E4227F">
        <w:rPr>
          <w:rFonts w:ascii="Arial" w:hAnsi="Arial"/>
          <w:b/>
          <w:lang w:val="bs-Latn-BA"/>
        </w:rPr>
        <w:t xml:space="preserve"> </w:t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4F1ED3" w:rsidRPr="00E4227F">
        <w:rPr>
          <w:rFonts w:ascii="Arial" w:hAnsi="Arial" w:cs="Arial"/>
          <w:sz w:val="22"/>
          <w:lang w:val="bs-Latn-BA"/>
        </w:rPr>
        <w:t xml:space="preserve">Broj </w:t>
      </w:r>
      <w:r w:rsidR="0057093A" w:rsidRPr="00E4227F">
        <w:rPr>
          <w:rFonts w:ascii="Arial" w:hAnsi="Arial" w:cs="Arial"/>
          <w:sz w:val="22"/>
          <w:lang w:val="bs-Latn-BA"/>
        </w:rPr>
        <w:t>riješenih</w:t>
      </w:r>
      <w:r w:rsidR="004F1ED3" w:rsidRPr="00E4227F">
        <w:rPr>
          <w:rFonts w:ascii="Arial" w:hAnsi="Arial" w:cs="Arial"/>
          <w:sz w:val="22"/>
          <w:lang w:val="bs-Latn-BA"/>
        </w:rPr>
        <w:t xml:space="preserve"> predmeta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1ED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F1ED3" w:rsidRPr="00E4227F">
        <w:rPr>
          <w:rFonts w:ascii="Arial" w:hAnsi="Arial"/>
          <w:b/>
          <w:highlight w:val="yellow"/>
          <w:lang w:val="bs-Latn-BA"/>
        </w:rPr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4F1ED3" w:rsidRPr="00E4227F">
        <w:rPr>
          <w:rFonts w:ascii="Arial" w:hAnsi="Arial" w:cs="Arial"/>
          <w:sz w:val="22"/>
          <w:lang w:val="bs-Latn-BA"/>
        </w:rPr>
        <w:t>Broj ne</w:t>
      </w:r>
      <w:r w:rsidR="0057093A" w:rsidRPr="00E4227F">
        <w:rPr>
          <w:rFonts w:ascii="Arial" w:hAnsi="Arial" w:cs="Arial"/>
          <w:sz w:val="22"/>
          <w:lang w:val="bs-Latn-BA"/>
        </w:rPr>
        <w:t>riješenih</w:t>
      </w:r>
      <w:r w:rsidR="00066573" w:rsidRPr="00E4227F">
        <w:rPr>
          <w:rFonts w:ascii="Arial" w:hAnsi="Arial" w:cs="Arial"/>
          <w:sz w:val="22"/>
          <w:lang w:val="bs-Latn-BA"/>
        </w:rPr>
        <w:t xml:space="preserve"> predmeta</w:t>
      </w:r>
      <w:r w:rsidR="00AE560A" w:rsidRPr="00E4227F">
        <w:rPr>
          <w:rFonts w:ascii="Arial" w:hAnsi="Arial" w:cs="Arial"/>
          <w:sz w:val="22"/>
          <w:lang w:val="bs-Latn-BA"/>
        </w:rPr>
        <w:t xml:space="preserve"> sa zakonskim i procesnim smetnjama</w:t>
      </w:r>
      <w:r w:rsidR="0057093A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60E24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60E24" w:rsidRPr="00E4227F">
        <w:rPr>
          <w:rFonts w:ascii="Arial" w:hAnsi="Arial"/>
          <w:b/>
          <w:highlight w:val="yellow"/>
          <w:lang w:val="bs-Latn-BA"/>
        </w:rPr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57093A" w:rsidRPr="00E4227F">
        <w:rPr>
          <w:rFonts w:ascii="Arial" w:hAnsi="Arial" w:cs="Arial"/>
          <w:sz w:val="22"/>
          <w:lang w:val="bs-Latn-BA"/>
        </w:rPr>
        <w:t>Broj neriješenih</w:t>
      </w:r>
      <w:r w:rsidR="00D72371" w:rsidRPr="00E4227F">
        <w:rPr>
          <w:rFonts w:ascii="Arial" w:hAnsi="Arial" w:cs="Arial"/>
          <w:sz w:val="22"/>
          <w:lang w:val="bs-Latn-BA"/>
        </w:rPr>
        <w:t xml:space="preserve">  predmeta bez zakonskih i procesnih smetnji</w:t>
      </w:r>
      <w:r w:rsidR="00D72371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/>
          <w:b/>
          <w:highlight w:val="yellow"/>
          <w:lang w:val="bs-Latn-BA"/>
        </w:rPr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D72371" w:rsidP="00D72371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</w:p>
    <w:p w:rsidR="00577C95" w:rsidRPr="006610EE" w:rsidRDefault="0057093A" w:rsidP="00577C9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Procent riješenih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predmeta u odnosu na broj predmeta u radu u periodu ocjenjivanja 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 w:cs="Arial"/>
          <w:b/>
          <w:highlight w:val="yellow"/>
          <w:lang w:val="bs-Latn-BA"/>
        </w:rPr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b/>
          <w:lang w:val="bs-Latn-BA"/>
        </w:rPr>
        <w:t xml:space="preserve"> </w:t>
      </w:r>
      <w:r w:rsidR="00577C95" w:rsidRPr="006610EE">
        <w:rPr>
          <w:rFonts w:ascii="Arial" w:hAnsi="Arial" w:cs="Arial"/>
          <w:sz w:val="22"/>
          <w:szCs w:val="22"/>
          <w:lang w:val="bs-Latn-BA"/>
        </w:rPr>
        <w:t>%</w:t>
      </w:r>
      <w:r w:rsidR="00577C95" w:rsidRPr="006610EE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</w:p>
    <w:p w:rsidR="00E275F9" w:rsidRDefault="00E275F9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A45457" w:rsidRDefault="00A45457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43E34" w:rsidRPr="00143E34" w:rsidRDefault="00C96FAB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Ocjenjivač 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će, ukoliko je utvrđivanje rezultata rada sudije provedeno u okolnostima nedovoljnog broja predmeta u radu sudije, objasniti uzroke nastanka takvih okolnosti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obrazložiti bodovanje prema članu 1</w:t>
      </w:r>
      <w:r w:rsidR="00143E34">
        <w:rPr>
          <w:rFonts w:ascii="Arial" w:hAnsi="Arial" w:cs="Arial"/>
          <w:sz w:val="22"/>
          <w:szCs w:val="22"/>
          <w:lang w:val="bs-Latn-BA"/>
        </w:rPr>
        <w:t>6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. stav (3) Kriterija</w:t>
      </w:r>
      <w:r>
        <w:rPr>
          <w:rFonts w:ascii="Arial" w:hAnsi="Arial" w:cs="Arial"/>
          <w:sz w:val="22"/>
          <w:szCs w:val="22"/>
          <w:lang w:val="bs-Latn-BA"/>
        </w:rPr>
        <w:t xml:space="preserve"> za ocjenjivanje rada sudija u BiH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. Objašnjenje i obrazloženje bodovanja:</w:t>
      </w:r>
    </w:p>
    <w:p w:rsidR="00143E34" w:rsidRPr="00143E34" w:rsidRDefault="00143E34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43E34" w:rsidRPr="00E4227F" w:rsidRDefault="00143E34" w:rsidP="00143E34">
      <w:pPr>
        <w:rPr>
          <w:rFonts w:ascii="Arial" w:hAnsi="Arial" w:cs="Arial"/>
          <w:sz w:val="22"/>
          <w:lang w:val="bs-Latn-BA"/>
        </w:rPr>
      </w:pP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D72371" w:rsidRPr="00E4227F" w:rsidRDefault="00D72371" w:rsidP="00A224CF">
      <w:pPr>
        <w:jc w:val="both"/>
        <w:rPr>
          <w:rFonts w:ascii="Arial" w:hAnsi="Arial"/>
          <w:b/>
          <w:i/>
          <w:lang w:val="bs-Latn-BA"/>
        </w:rPr>
      </w:pPr>
    </w:p>
    <w:p w:rsidR="00056456" w:rsidRPr="00E4227F" w:rsidRDefault="001202E8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>O</w:t>
      </w:r>
      <w:r w:rsidR="00244E33" w:rsidRPr="00E4227F">
        <w:rPr>
          <w:rFonts w:ascii="Arial" w:hAnsi="Arial" w:cs="Arial"/>
          <w:b/>
          <w:sz w:val="22"/>
          <w:lang w:val="bs-Latn-BA"/>
        </w:rPr>
        <w:t xml:space="preserve">stvareni bodovi za </w:t>
      </w:r>
      <w:r w:rsidR="00056456" w:rsidRPr="00E4227F">
        <w:rPr>
          <w:rFonts w:ascii="Arial" w:hAnsi="Arial" w:cs="Arial"/>
          <w:b/>
          <w:sz w:val="22"/>
          <w:lang w:val="bs-Latn-BA"/>
        </w:rPr>
        <w:t>ostvarenj</w:t>
      </w:r>
      <w:r w:rsidR="00244E33" w:rsidRPr="00E4227F">
        <w:rPr>
          <w:rFonts w:ascii="Arial" w:hAnsi="Arial" w:cs="Arial"/>
          <w:b/>
          <w:sz w:val="22"/>
          <w:lang w:val="bs-Latn-BA"/>
        </w:rPr>
        <w:t>e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orijentacijske norme</w:t>
      </w:r>
      <w:r w:rsidR="00595DD6" w:rsidRPr="00E4227F">
        <w:rPr>
          <w:rFonts w:ascii="Arial" w:hAnsi="Arial" w:cs="Arial"/>
          <w:b/>
          <w:sz w:val="22"/>
          <w:lang w:val="bs-Latn-BA"/>
        </w:rPr>
        <w:t xml:space="preserve"> sudije</w:t>
      </w:r>
      <w:r w:rsidR="001F1E2C">
        <w:rPr>
          <w:rFonts w:ascii="Arial" w:hAnsi="Arial" w:cs="Arial"/>
          <w:b/>
          <w:sz w:val="22"/>
          <w:lang w:val="bs-Latn-BA"/>
        </w:rPr>
        <w:t xml:space="preserve"> - </w:t>
      </w:r>
      <w:r w:rsidR="00143E34">
        <w:rPr>
          <w:rFonts w:ascii="Arial" w:hAnsi="Arial" w:cs="Arial"/>
          <w:b/>
          <w:sz w:val="22"/>
          <w:lang w:val="bs-Latn-BA"/>
        </w:rPr>
        <w:t>po osnovu procenta riješenih predmeta</w:t>
      </w:r>
      <w:r w:rsidR="000E41C0" w:rsidRPr="00E4227F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0B38" w:rsidRPr="00E4227F" w:rsidRDefault="00E90B38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164B3" w:rsidRPr="009943F1" w:rsidRDefault="00846BA6" w:rsidP="007164B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595DD6"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>ODLUKA</w:t>
      </w:r>
      <w:r w:rsidR="007164B3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  <w:r w:rsidR="007164B3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6"/>
      </w:r>
      <w:r w:rsidR="007164B3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846BA6" w:rsidRPr="00E4227F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846BA6" w:rsidRPr="00E4227F" w:rsidRDefault="00846BA6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p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>reinačenih odluka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:rsidR="00846BA6" w:rsidRPr="00E4227F" w:rsidRDefault="00846BA6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ukinutih odluka</w:t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E004B4" w:rsidP="00E004B4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A</w:t>
      </w:r>
      <w:r w:rsidR="007164B3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7164B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potvrđenih, preinačenih i ukinutih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E004B4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E004B4" w:rsidRPr="00E4227F" w:rsidRDefault="00E004B4" w:rsidP="00E004B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lastRenderedPageBreak/>
        <w:t>B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Procenat ukinutih odluka u odnosu na ukupan broj donesenih odluka na koje se može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%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204F1" w:rsidRPr="00E4227F" w:rsidRDefault="00846BA6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Ukoliko je sudija u toku perioda ocjenjivanja imao ukupno manje od deset potvrđenih, preinačenih ili ukinutih odluka vraćenih od suda više instance, u polje pod A) „Ostvareni bodovi“ upisati  tekst -  „ocjenjen po bodovnoj skali 2“. </w:t>
      </w:r>
    </w:p>
    <w:p w:rsidR="00B423F2" w:rsidRPr="00E4227F" w:rsidRDefault="00B423F2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E004B4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(A+B)</w:t>
      </w:r>
      <w:r w:rsidRPr="00E4227F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</w:p>
    <w:p w:rsidR="00E004B4" w:rsidRPr="00E4227F" w:rsidRDefault="00E004B4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E4227F">
        <w:rPr>
          <w:rFonts w:ascii="Arial" w:hAnsi="Arial" w:cs="Arial"/>
          <w:b/>
          <w:lang w:val="bs-Latn-BA"/>
        </w:rPr>
        <w:t>ili</w:t>
      </w:r>
    </w:p>
    <w:p w:rsidR="00E004B4" w:rsidRDefault="00E004B4" w:rsidP="008A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="007164B3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0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</w:p>
    <w:p w:rsidR="009A23CD" w:rsidRPr="00E4227F" w:rsidRDefault="009A23CD" w:rsidP="008A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</w:p>
    <w:p w:rsidR="00A45457" w:rsidRDefault="00A45457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A45457" w:rsidRDefault="00A45457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4227F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E96CB6">
        <w:rPr>
          <w:rFonts w:ascii="Arial" w:hAnsi="Arial" w:cs="Arial"/>
          <w:b/>
          <w:bCs/>
          <w:sz w:val="22"/>
          <w:szCs w:val="22"/>
          <w:lang w:val="bs-Latn-BA"/>
        </w:rPr>
        <w:t>AŽURNOST RADA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DA0B20" w:rsidRPr="00E4227F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F246D8" w:rsidRPr="00E4227F" w:rsidRDefault="00E96CB6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>
        <w:rPr>
          <w:rFonts w:ascii="Arial" w:hAnsi="Arial" w:cs="Arial"/>
          <w:sz w:val="22"/>
          <w:szCs w:val="22"/>
          <w:lang w:val="bs-Latn-BA"/>
        </w:rPr>
        <w:t>procenat realizacije plana rješavanja predmeta</w:t>
      </w:r>
      <w:r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  <w:r w:rsidR="00275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F246D8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8B74FF" w:rsidRDefault="008B74FF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za dodjelu bodova po p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a) procenat realizacije plana rješavanja predmeta:</w:t>
      </w:r>
      <w:r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CF1808">
        <w:rPr>
          <w:rFonts w:ascii="Arial" w:hAnsi="Arial"/>
          <w:b/>
          <w:highlight w:val="yellow"/>
          <w:lang w:val="bs-Latn-BA"/>
        </w:rPr>
      </w:r>
      <w:r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:rsidR="008B74FF" w:rsidRPr="00E4227F" w:rsidRDefault="008B74FF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F246D8" w:rsidRPr="00E4227F" w:rsidRDefault="00F44304" w:rsidP="00653AAD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Ostvaren</w:t>
      </w:r>
      <w:r w:rsidR="00395FC1" w:rsidRPr="00E4227F">
        <w:rPr>
          <w:rFonts w:ascii="Arial" w:hAnsi="Arial" w:cs="Arial"/>
          <w:sz w:val="22"/>
          <w:lang w:val="bs-Latn-BA"/>
        </w:rPr>
        <w:t xml:space="preserve">o 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E4227F">
        <w:rPr>
          <w:rFonts w:ascii="Arial" w:hAnsi="Arial"/>
          <w:b/>
          <w:highlight w:val="yellow"/>
          <w:lang w:val="bs-Latn-BA"/>
        </w:rPr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E4227F">
        <w:rPr>
          <w:rFonts w:ascii="Arial" w:hAnsi="Arial"/>
          <w:b/>
          <w:lang w:val="bs-Latn-BA"/>
        </w:rPr>
        <w:t xml:space="preserve"> </w:t>
      </w:r>
      <w:r w:rsidR="005B5020" w:rsidRPr="00E4227F">
        <w:rPr>
          <w:rFonts w:ascii="Arial" w:hAnsi="Arial" w:cs="Arial"/>
          <w:sz w:val="22"/>
          <w:lang w:val="bs-Latn-BA"/>
        </w:rPr>
        <w:t>bodov</w:t>
      </w:r>
      <w:r w:rsidR="00395FC1" w:rsidRPr="00E4227F">
        <w:rPr>
          <w:rFonts w:ascii="Arial" w:hAnsi="Arial" w:cs="Arial"/>
          <w:sz w:val="22"/>
          <w:lang w:val="bs-Latn-BA"/>
        </w:rPr>
        <w:t>a</w:t>
      </w:r>
      <w:r w:rsidR="00364FB5" w:rsidRPr="00E4227F">
        <w:rPr>
          <w:rFonts w:ascii="Arial" w:hAnsi="Arial" w:cs="Arial"/>
          <w:sz w:val="22"/>
          <w:lang w:val="bs-Latn-BA"/>
        </w:rPr>
        <w:t xml:space="preserve"> po parametru b)</w:t>
      </w:r>
      <w:r w:rsidR="00653AAD" w:rsidRPr="00E4227F">
        <w:rPr>
          <w:rFonts w:ascii="Arial" w:hAnsi="Arial" w:cs="Arial"/>
          <w:sz w:val="22"/>
          <w:lang w:val="bs-Latn-BA"/>
        </w:rPr>
        <w:t xml:space="preserve"> 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blagovremenost u izradi </w:t>
      </w:r>
      <w:r w:rsidR="00B10C9C">
        <w:rPr>
          <w:rFonts w:ascii="Arial" w:hAnsi="Arial" w:cs="Arial"/>
          <w:sz w:val="22"/>
          <w:szCs w:val="22"/>
          <w:lang w:val="bs-Latn-BA"/>
        </w:rPr>
        <w:t xml:space="preserve">sudske odluke 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>i donošenju naredbe za otpremu sudske odluke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96CB6">
        <w:rPr>
          <w:rFonts w:ascii="Arial" w:hAnsi="Arial" w:cs="Arial"/>
          <w:sz w:val="22"/>
          <w:szCs w:val="22"/>
          <w:lang w:val="bs-Latn-BA"/>
        </w:rPr>
        <w:t>i</w:t>
      </w:r>
      <w:r w:rsidR="008C3440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8B74FF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:rsidR="00664621" w:rsidRPr="00E4227F" w:rsidRDefault="00664621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30030D" w:rsidRPr="00E4227F" w:rsidRDefault="00345CC1" w:rsidP="0014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E96CB6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color w:val="FF0000"/>
          <w:lang w:val="bs-Latn-BA"/>
        </w:rPr>
        <w:t xml:space="preserve">  </w:t>
      </w:r>
    </w:p>
    <w:p w:rsidR="00E004B4" w:rsidRDefault="00E004B4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A45457" w:rsidRPr="00E4227F" w:rsidRDefault="00A45457" w:rsidP="007D2459">
      <w:pPr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E4227F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:rsidR="003E2072" w:rsidRPr="00E4227F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:rsidR="00DD2523" w:rsidRPr="00E4227F" w:rsidRDefault="009E2FCA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9E2FCA" w:rsidRPr="00E4227F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CE62AC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sudije</w:t>
            </w:r>
            <w:r w:rsidR="009C1A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CE62A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–</w:t>
            </w:r>
            <w:r w:rsidR="009C1A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:rsidR="00CE62AC" w:rsidRDefault="004E2E56" w:rsidP="00CE62AC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Procenat riješenih predmeta </w:t>
            </w:r>
          </w:p>
          <w:p w:rsidR="009E2FCA" w:rsidRPr="00E4227F" w:rsidRDefault="004E2E56" w:rsidP="00CE62AC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u periodu ocjenjivanja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9C1A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Kvalitet</w:t>
            </w:r>
            <w:r w:rsidR="005B0915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sudskih</w:t>
            </w: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odluka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E96CB6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CE62A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      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E2FCA" w:rsidRPr="00E4227F" w:rsidRDefault="005C1861" w:rsidP="00200618">
            <w:pPr>
              <w:ind w:left="1065"/>
              <w:jc w:val="both"/>
              <w:rPr>
                <w:rFonts w:ascii="Arial" w:hAnsi="Arial" w:cs="Arial"/>
                <w:b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</w:p>
          <w:p w:rsidR="00DD2523" w:rsidRPr="00E4227F" w:rsidRDefault="00DD2523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UKUPAN ZBIR </w:t>
            </w:r>
            <w:r w:rsidR="005C1861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OSTVARENIH BODOVA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DD2523" w:rsidRPr="00E4227F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E03B2D" w:rsidRDefault="00E03B2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1036F" w:rsidRDefault="00B1036F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4227F" w:rsidRDefault="00742628" w:rsidP="00BB5C68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E4227F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34B7D" w:rsidRPr="00E4227F">
        <w:rPr>
          <w:rFonts w:ascii="Arial" w:hAnsi="Arial" w:cs="Arial"/>
          <w:b/>
          <w:sz w:val="22"/>
          <w:szCs w:val="22"/>
          <w:lang w:val="bs-Latn-BA"/>
        </w:rPr>
        <w:t>UTVRĐIVANJ</w:t>
      </w:r>
      <w:r w:rsidR="00364FB5" w:rsidRPr="00E4227F">
        <w:rPr>
          <w:rFonts w:ascii="Arial" w:hAnsi="Arial" w:cs="Arial"/>
          <w:b/>
          <w:sz w:val="22"/>
          <w:szCs w:val="22"/>
          <w:lang w:val="bs-Latn-BA"/>
        </w:rPr>
        <w:t>E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E4227F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:rsidR="006E464E" w:rsidRPr="00E4227F" w:rsidRDefault="006E464E" w:rsidP="00F87AB6">
      <w:pPr>
        <w:jc w:val="center"/>
        <w:rPr>
          <w:lang w:val="bs-Latn-BA"/>
        </w:rPr>
      </w:pP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lastRenderedPageBreak/>
        <w:t>OCJENA RADA</w:t>
      </w:r>
    </w:p>
    <w:p w:rsidR="00BE742B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:rsidR="00A06E27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537B19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>atum: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D71C50">
        <w:rPr>
          <w:rFonts w:ascii="Arial" w:hAnsi="Arial" w:cs="Arial"/>
          <w:sz w:val="22"/>
          <w:szCs w:val="22"/>
          <w:lang w:val="bs-Latn-BA"/>
        </w:rPr>
        <w:t>MP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  <w:t>Predsjednik suda:</w:t>
      </w: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D08DF" w:rsidRPr="00E4227F" w:rsidRDefault="001D08DF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D7CD6" w:rsidRDefault="001D7CD6" w:rsidP="007D2459">
      <w:pPr>
        <w:rPr>
          <w:lang w:val="bs-Latn-BA"/>
        </w:rPr>
      </w:pPr>
    </w:p>
    <w:p w:rsidR="001406BC" w:rsidRPr="00E275F9" w:rsidRDefault="001D7CD6" w:rsidP="007D2459">
      <w:pPr>
        <w:rPr>
          <w:rFonts w:ascii="Arial" w:hAnsi="Arial" w:cs="Arial"/>
          <w:lang w:val="bs-Latn-BA"/>
        </w:rPr>
      </w:pPr>
      <w:r w:rsidRPr="00E275F9">
        <w:rPr>
          <w:rFonts w:ascii="Arial" w:hAnsi="Arial" w:cs="Arial"/>
          <w:lang w:val="bs-Latn-BA"/>
        </w:rPr>
        <w:t>Obrazac pored potpisa ocjenjivača mora sadržavati i službeni pečat.</w:t>
      </w:r>
    </w:p>
    <w:p w:rsidR="005C62B9" w:rsidRDefault="005C62B9" w:rsidP="007D2459">
      <w:pPr>
        <w:rPr>
          <w:lang w:val="bs-Latn-BA"/>
        </w:rPr>
      </w:pPr>
    </w:p>
    <w:p w:rsidR="00200618" w:rsidRDefault="00200618" w:rsidP="007D2459">
      <w:pPr>
        <w:rPr>
          <w:lang w:val="bs-Latn-BA"/>
        </w:rPr>
      </w:pPr>
    </w:p>
    <w:p w:rsidR="00200618" w:rsidRPr="00E4227F" w:rsidRDefault="00200618" w:rsidP="007D2459">
      <w:pPr>
        <w:rPr>
          <w:lang w:val="bs-Latn-BA"/>
        </w:rPr>
      </w:pPr>
    </w:p>
    <w:p w:rsidR="0068491D" w:rsidRPr="00E4227F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C193C" w:rsidRPr="00E4227F" w:rsidRDefault="001F5C3E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SA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/SAGLASNA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 xml:space="preserve"> SA OCJENOM</w:t>
      </w:r>
      <w:r w:rsidR="005C193C" w:rsidRPr="00E4227F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:rsidR="005C193C" w:rsidRPr="00E4227F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A06E27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Datum: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 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>Sudija:</w:t>
      </w:r>
    </w:p>
    <w:p w:rsidR="001406BC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3204F1" w:rsidRPr="00E4227F" w:rsidRDefault="003204F1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406BC" w:rsidRPr="00E4227F" w:rsidRDefault="001406BC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45CC1" w:rsidRPr="00E4227F" w:rsidRDefault="0068491D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Ukol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iko je ocjenjeni sudija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svojeručnim potpisom potvrdio 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>sa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9A23CD">
        <w:rPr>
          <w:rFonts w:ascii="Arial" w:hAnsi="Arial" w:cs="Arial"/>
          <w:sz w:val="22"/>
          <w:szCs w:val="22"/>
          <w:lang w:val="bs-Latn-BA"/>
        </w:rPr>
        <w:t>202</w:t>
      </w:r>
      <w:r w:rsidR="00A843A4">
        <w:rPr>
          <w:rFonts w:ascii="Arial" w:hAnsi="Arial" w:cs="Arial"/>
          <w:sz w:val="22"/>
          <w:szCs w:val="22"/>
          <w:lang w:val="bs-Latn-BA"/>
        </w:rPr>
        <w:t>3</w:t>
      </w:r>
      <w:r w:rsidRPr="00E4227F">
        <w:rPr>
          <w:rFonts w:ascii="Arial" w:hAnsi="Arial" w:cs="Arial"/>
          <w:sz w:val="22"/>
          <w:szCs w:val="22"/>
          <w:lang w:val="bs-Latn-BA"/>
        </w:rPr>
        <w:t>. godinu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potrebno je skenirati ob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:rsidR="005D7E72" w:rsidRPr="00E4227F" w:rsidRDefault="005D7E72" w:rsidP="005D7E72">
      <w:pPr>
        <w:tabs>
          <w:tab w:val="left" w:pos="1690"/>
        </w:tabs>
        <w:rPr>
          <w:rFonts w:ascii="Arial" w:hAnsi="Arial" w:cs="Arial"/>
          <w:b/>
          <w:lang w:val="bs-Latn-BA"/>
        </w:rPr>
      </w:pPr>
      <w:r w:rsidRPr="00E4227F">
        <w:rPr>
          <w:rFonts w:ascii="Arial" w:hAnsi="Arial" w:cs="Arial"/>
          <w:b/>
          <w:lang w:val="bs-Latn-BA"/>
        </w:rPr>
        <w:tab/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NISAM SAGLASAN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/SAGLASNA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SA OCJENOM RADA</w:t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601EA9" w:rsidRPr="00E4227F" w:rsidRDefault="00537B1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Datum: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   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>Sudija</w:t>
      </w:r>
      <w:r w:rsidR="002E7164"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601EA9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5D7E72" w:rsidRPr="00E4227F">
        <w:rPr>
          <w:rFonts w:ascii="Arial" w:hAnsi="Arial" w:cs="Arial"/>
          <w:sz w:val="22"/>
          <w:szCs w:val="22"/>
          <w:lang w:val="bs-Latn-BA"/>
        </w:rPr>
        <w:t xml:space="preserve">    </w:t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7D2459" w:rsidRPr="00E4227F" w:rsidRDefault="007D2459" w:rsidP="005D7E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0"/>
        </w:tabs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       </w:t>
      </w:r>
    </w:p>
    <w:p w:rsidR="00A36B62" w:rsidRPr="00E4227F" w:rsidRDefault="00A36B62" w:rsidP="00F87AB6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Pr="009943F1" w:rsidRDefault="001B4704" w:rsidP="001B470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Pravilniku o postupku ocjenjivanja rada predsjednika sudova, sudija i stručnih saradnika, br. </w:t>
      </w:r>
      <w:r w:rsidR="00D71C50">
        <w:rPr>
          <w:rFonts w:ascii="Arial" w:hAnsi="Arial" w:cs="Arial"/>
          <w:sz w:val="22"/>
          <w:szCs w:val="22"/>
          <w:lang w:val="bs-Latn-BA"/>
        </w:rPr>
        <w:lastRenderedPageBreak/>
        <w:t xml:space="preserve">06-02-3-3488/2016 od 14.12.2016. godine i 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predsjednika sudova, sudija i stručnih saradnika br. </w:t>
      </w:r>
      <w:r w:rsidR="00D71C50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1B4704" w:rsidRPr="00E4227F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1B4704" w:rsidRPr="00E4227F" w:rsidSect="00B17D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2CC" w:rsidRDefault="003B02CC">
      <w:r>
        <w:separator/>
      </w:r>
    </w:p>
  </w:endnote>
  <w:endnote w:type="continuationSeparator" w:id="0">
    <w:p w:rsidR="003B02CC" w:rsidRDefault="003B0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2CC" w:rsidRDefault="003B02CC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732A">
      <w:rPr>
        <w:rStyle w:val="PageNumber"/>
        <w:noProof/>
      </w:rPr>
      <w:t>2</w:t>
    </w:r>
    <w:r>
      <w:rPr>
        <w:rStyle w:val="PageNumber"/>
      </w:rPr>
      <w:fldChar w:fldCharType="end"/>
    </w:r>
  </w:p>
  <w:p w:rsidR="003B02CC" w:rsidRDefault="003B02CC" w:rsidP="00DA650C">
    <w:pPr>
      <w:pStyle w:val="Footer"/>
      <w:ind w:right="360"/>
    </w:pPr>
  </w:p>
  <w:p w:rsidR="003B02CC" w:rsidRDefault="003B02CC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2CC" w:rsidRDefault="003B02CC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732A">
      <w:rPr>
        <w:rStyle w:val="PageNumber"/>
        <w:noProof/>
      </w:rPr>
      <w:t>5</w:t>
    </w:r>
    <w:r>
      <w:rPr>
        <w:rStyle w:val="PageNumber"/>
      </w:rPr>
      <w:fldChar w:fldCharType="end"/>
    </w:r>
  </w:p>
  <w:p w:rsidR="003B02CC" w:rsidRDefault="003B02CC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2CC" w:rsidRDefault="003B02CC">
      <w:r>
        <w:separator/>
      </w:r>
    </w:p>
  </w:footnote>
  <w:footnote w:type="continuationSeparator" w:id="0">
    <w:p w:rsidR="003B02CC" w:rsidRDefault="003B02CC">
      <w:r>
        <w:continuationSeparator/>
      </w:r>
    </w:p>
  </w:footnote>
  <w:footnote w:id="1">
    <w:p w:rsidR="003B02CC" w:rsidRDefault="003B02CC" w:rsidP="00577C95">
      <w:pPr>
        <w:pStyle w:val="FootnoteText"/>
      </w:pPr>
      <w:r w:rsidRPr="00104BF7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Ovaj obrazac se popunjava isključivo na računaru.</w:t>
      </w:r>
    </w:p>
  </w:footnote>
  <w:footnote w:id="2">
    <w:p w:rsidR="003B02CC" w:rsidRPr="00A45457" w:rsidRDefault="003B02CC" w:rsidP="00A45457">
      <w:pPr>
        <w:pStyle w:val="FootnoteText"/>
        <w:jc w:val="both"/>
        <w:rPr>
          <w:lang w:val="bs-Latn-BA"/>
        </w:rPr>
      </w:pPr>
      <w:r w:rsidRPr="00A126C7">
        <w:rPr>
          <w:rStyle w:val="FootnoteReference"/>
          <w:rFonts w:ascii="Arial" w:hAnsi="Arial" w:cs="Arial"/>
          <w:b/>
          <w:sz w:val="16"/>
        </w:rPr>
        <w:footnoteRef/>
      </w:r>
      <w:r w:rsidRPr="00A126C7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Ovaj obrazac se unosi u Bazu ocjena VSTV BiH</w:t>
      </w:r>
      <w:r w:rsidRPr="00200618">
        <w:rPr>
          <w:rFonts w:ascii="Arial" w:hAnsi="Arial" w:cs="Arial"/>
          <w:i/>
          <w:sz w:val="16"/>
          <w:szCs w:val="16"/>
        </w:rPr>
        <w:t xml:space="preserve">, zajedno sa Obrascem broj 4. i Obrascem broj </w:t>
      </w:r>
      <w:r w:rsidR="00980B68" w:rsidRPr="00200618">
        <w:rPr>
          <w:rFonts w:ascii="Arial" w:hAnsi="Arial" w:cs="Arial"/>
          <w:i/>
          <w:sz w:val="16"/>
          <w:szCs w:val="16"/>
        </w:rPr>
        <w:t>7</w:t>
      </w:r>
      <w:r w:rsidRPr="00200618">
        <w:rPr>
          <w:rFonts w:ascii="Arial" w:hAnsi="Arial" w:cs="Arial"/>
          <w:i/>
          <w:sz w:val="16"/>
          <w:szCs w:val="16"/>
        </w:rPr>
        <w:t>.</w:t>
      </w:r>
    </w:p>
  </w:footnote>
  <w:footnote w:id="3">
    <w:p w:rsidR="003B02CC" w:rsidRPr="003B2A11" w:rsidRDefault="003B02CC" w:rsidP="00577C95">
      <w:pPr>
        <w:pStyle w:val="FootnoteText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Podatak se preuzima iz Tabele za obračun ostvarene orijentacijske norme. Općinski/osnovni sudovi, kantonalni/okružni sudovi, okružni privredni sudovi i Osnovni sud BD BiH preuzimaju podatak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iz Tabele II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, Apelacioni sud BD BiH preuzima podatak iz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Tabele Ia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, Sud BiH i Viši privredni sud preuzimaju podatake iz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Tabele I,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vrhovni sudovi FBiH i RS preuzimaju podatak iz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Tabele III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- Kolona XV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.</w:t>
      </w:r>
      <w:r w:rsidR="000F740D" w:rsidRPr="000F740D">
        <w:t xml:space="preserve"> </w:t>
      </w:r>
      <w:r w:rsidR="005F2941" w:rsidRPr="005F2941">
        <w:rPr>
          <w:rFonts w:ascii="Arial" w:hAnsi="Arial" w:cs="Arial"/>
          <w:i/>
          <w:sz w:val="16"/>
          <w:szCs w:val="16"/>
          <w:lang w:val="bs-Latn-BA"/>
        </w:rPr>
        <w:t>Podatak o ukupno ostvarenoj orijentacijskoj normi sadrži podatak o ostvarenoj orijentacijskoj normi iz CMS-a uvećanoj za: procenat ostvarene orijentacijske norme na predmetima van CMS-a, procenat ostvarene orijentacijske norme prema čl. 9. Pravilnika o orijentacionim mjerilima, broj dana opravdanog odsustva iz člana 13. Kriterija za ocjenjivanje rada sudija u BiH i procenat orijentacijske norme koju je nosilac pravosudne funkcije dužan ostvariti prema članu 15. Pravilnika o orijentacionim mjerilima.</w:t>
      </w:r>
    </w:p>
    <w:p w:rsidR="003B02CC" w:rsidRDefault="0056732A" w:rsidP="00577C95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Za s</w:t>
      </w:r>
      <w:r w:rsidR="003B02CC">
        <w:rPr>
          <w:rFonts w:ascii="Arial" w:hAnsi="Arial" w:cs="Arial"/>
          <w:i/>
          <w:sz w:val="16"/>
          <w:szCs w:val="16"/>
        </w:rPr>
        <w:t>udije privremeno upućene odlukom VSTV BiH na obavljanje dužnosti sudije u drugi kantonalni sud podatak o ukupno ostvarenoj orijentacijskoj normi preuzima</w:t>
      </w:r>
      <w:r>
        <w:rPr>
          <w:rFonts w:ascii="Arial" w:hAnsi="Arial" w:cs="Arial"/>
          <w:i/>
          <w:sz w:val="16"/>
          <w:szCs w:val="16"/>
        </w:rPr>
        <w:t xml:space="preserve"> se</w:t>
      </w:r>
      <w:r w:rsidR="003B02CC">
        <w:rPr>
          <w:rFonts w:ascii="Arial" w:hAnsi="Arial" w:cs="Arial"/>
          <w:i/>
          <w:sz w:val="16"/>
          <w:szCs w:val="16"/>
        </w:rPr>
        <w:t xml:space="preserve"> iz </w:t>
      </w:r>
      <w:r w:rsidR="003B02CC" w:rsidRPr="001C3077">
        <w:rPr>
          <w:rFonts w:ascii="Arial" w:hAnsi="Arial" w:cs="Arial"/>
          <w:i/>
          <w:sz w:val="16"/>
          <w:szCs w:val="16"/>
        </w:rPr>
        <w:t xml:space="preserve">Tabele </w:t>
      </w:r>
      <w:r w:rsidR="003B02CC">
        <w:rPr>
          <w:rFonts w:ascii="Arial" w:hAnsi="Arial" w:cs="Arial"/>
          <w:i/>
          <w:sz w:val="16"/>
          <w:szCs w:val="16"/>
        </w:rPr>
        <w:t xml:space="preserve">IIb </w:t>
      </w:r>
      <w:r w:rsidR="003B02CC" w:rsidRPr="001C3077">
        <w:rPr>
          <w:rFonts w:ascii="Arial" w:hAnsi="Arial" w:cs="Arial"/>
          <w:b/>
          <w:i/>
          <w:sz w:val="16"/>
          <w:szCs w:val="16"/>
        </w:rPr>
        <w:t>- Kolona XV</w:t>
      </w:r>
      <w:r w:rsidR="003B02CC" w:rsidRPr="001C3077">
        <w:rPr>
          <w:rFonts w:ascii="Arial" w:hAnsi="Arial" w:cs="Arial"/>
          <w:i/>
          <w:sz w:val="16"/>
          <w:szCs w:val="16"/>
        </w:rPr>
        <w:t>.</w:t>
      </w:r>
    </w:p>
  </w:footnote>
  <w:footnote w:id="4">
    <w:p w:rsidR="003B02CC" w:rsidRDefault="003B02CC" w:rsidP="00577C95">
      <w:pPr>
        <w:pStyle w:val="FootnoteText"/>
        <w:jc w:val="both"/>
      </w:pPr>
      <w:r w:rsidRPr="005F6CE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5F6CE2">
        <w:rPr>
          <w:rFonts w:ascii="Arial" w:hAnsi="Arial" w:cs="Arial"/>
          <w:b/>
          <w:i/>
          <w:sz w:val="16"/>
          <w:szCs w:val="16"/>
        </w:rPr>
        <w:t xml:space="preserve">  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Navedeni sudovi pored podatka iz 2. fusnote preuzimaju i podatak iz </w:t>
      </w:r>
      <w:r w:rsidRPr="005F6CE2">
        <w:rPr>
          <w:rFonts w:ascii="Arial" w:hAnsi="Arial" w:cs="Arial"/>
          <w:b/>
          <w:i/>
          <w:sz w:val="16"/>
          <w:szCs w:val="16"/>
          <w:lang w:val="bs-Latn-BA"/>
        </w:rPr>
        <w:t>Kolone XX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>.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  <w:footnote w:id="5">
    <w:p w:rsidR="003B02CC" w:rsidRDefault="003B02CC" w:rsidP="007164B3">
      <w:pPr>
        <w:pStyle w:val="Tekst"/>
      </w:pPr>
      <w:r w:rsidRPr="00A126C7">
        <w:rPr>
          <w:rStyle w:val="FootnoteReference"/>
          <w:rFonts w:cs="Arial"/>
          <w:i/>
          <w:sz w:val="16"/>
          <w:szCs w:val="16"/>
        </w:rPr>
        <w:footnoteRef/>
      </w:r>
      <w:r w:rsidRPr="005A115C">
        <w:rPr>
          <w:b/>
          <w:i/>
          <w:sz w:val="16"/>
          <w:szCs w:val="16"/>
        </w:rPr>
        <w:t xml:space="preserve">   </w:t>
      </w:r>
      <w:r>
        <w:rPr>
          <w:i/>
          <w:sz w:val="16"/>
          <w:szCs w:val="16"/>
        </w:rPr>
        <w:t xml:space="preserve">Sudije Apelacionog odjela Suda BiH, </w:t>
      </w:r>
      <w:r w:rsidRPr="005A115C">
        <w:rPr>
          <w:i/>
          <w:sz w:val="16"/>
          <w:szCs w:val="16"/>
        </w:rPr>
        <w:t>Vrhovnog suda Federacije BiH, Vrhovnog suda Republike Srpske i Apelacionog suda Brčko Distrikta BiH kao i sudije kantonalnih i okru</w:t>
      </w:r>
      <w:r w:rsidRPr="005A115C">
        <w:rPr>
          <w:i/>
          <w:sz w:val="16"/>
          <w:szCs w:val="16"/>
          <w:lang w:val="sr-Latn-BA"/>
        </w:rPr>
        <w:t>žnih</w:t>
      </w:r>
      <w:r w:rsidRPr="005A115C">
        <w:rPr>
          <w:i/>
          <w:sz w:val="16"/>
          <w:szCs w:val="16"/>
        </w:rPr>
        <w:t xml:space="preserve"> sudova koji postupaju isključivo u drugostepenim krivičnim predmetima, ne ocjenjuju se po ovom elementu ocjene rada.</w:t>
      </w:r>
    </w:p>
  </w:footnote>
  <w:footnote w:id="6">
    <w:p w:rsidR="003B02CC" w:rsidRDefault="003B02CC" w:rsidP="007164B3">
      <w:pPr>
        <w:pStyle w:val="FootnoteText"/>
        <w:jc w:val="both"/>
      </w:pPr>
      <w:r w:rsidRPr="00104BF7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104BF7">
        <w:rPr>
          <w:rFonts w:ascii="Arial" w:hAnsi="Arial" w:cs="Arial"/>
          <w:b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</w:t>
      </w:r>
      <w:r w:rsidR="00980B68">
        <w:rPr>
          <w:rFonts w:ascii="Arial" w:hAnsi="Arial" w:cs="Arial"/>
          <w:i/>
          <w:sz w:val="16"/>
          <w:szCs w:val="16"/>
        </w:rPr>
        <w:t>2</w:t>
      </w:r>
      <w:r w:rsidRPr="00D6407C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D6407C">
        <w:rPr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Podaci o individualnom kvalitetu sudskih odluka koje je NPF ostvario u bivšem sudu iskazuju se u obrascu za ocjenjivanje rada, zbirno sa podacima o kvalitetu odluka suda u kojem obavlja funkciju u vrijeme ocjenjivanja rada. Po iskazivanju zbirnih podataka vrši se manuelni obračun procenta ostvarenog kvaliteta odluka, te dodjeljuje pripadajući broj bodova pr</w:t>
      </w:r>
      <w:r w:rsidRPr="00907D9B">
        <w:rPr>
          <w:rFonts w:ascii="Arial" w:hAnsi="Arial" w:cs="Arial"/>
          <w:i/>
          <w:sz w:val="16"/>
          <w:szCs w:val="16"/>
        </w:rPr>
        <w:t>edviđen članom 1</w:t>
      </w:r>
      <w:r>
        <w:rPr>
          <w:rFonts w:ascii="Arial" w:hAnsi="Arial" w:cs="Arial"/>
          <w:i/>
          <w:sz w:val="16"/>
          <w:szCs w:val="16"/>
        </w:rPr>
        <w:t>7</w:t>
      </w:r>
      <w:r w:rsidRPr="00907D9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907D9B">
        <w:rPr>
          <w:rFonts w:ascii="Arial" w:hAnsi="Arial" w:cs="Arial"/>
          <w:i/>
          <w:sz w:val="16"/>
          <w:szCs w:val="16"/>
        </w:rPr>
        <w:t xml:space="preserve"> za ocjenjivanje rada sudija u BiH.</w:t>
      </w:r>
    </w:p>
  </w:footnote>
  <w:footnote w:id="7">
    <w:p w:rsidR="003B02CC" w:rsidRDefault="003B02CC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907D9B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07D9B">
        <w:rPr>
          <w:rFonts w:ascii="Arial" w:hAnsi="Arial" w:cs="Arial"/>
          <w:b/>
          <w:i/>
          <w:sz w:val="16"/>
          <w:szCs w:val="16"/>
        </w:rPr>
        <w:t xml:space="preserve">   </w:t>
      </w:r>
      <w:r w:rsidRPr="00907D9B">
        <w:rPr>
          <w:rFonts w:ascii="Arial" w:hAnsi="Arial" w:cs="Arial"/>
          <w:i/>
          <w:sz w:val="16"/>
          <w:szCs w:val="16"/>
        </w:rPr>
        <w:t>Podaci se preuzimaju iz Tabele za obračun kvaliteta odluka. Općinski/osnovni sudov</w:t>
      </w:r>
      <w:r w:rsidRPr="00E965BA">
        <w:rPr>
          <w:rFonts w:ascii="Arial" w:hAnsi="Arial" w:cs="Arial"/>
          <w:i/>
          <w:sz w:val="16"/>
          <w:szCs w:val="16"/>
        </w:rPr>
        <w:t>i, okružni privredni sudovi i Osnovni sud BD</w:t>
      </w:r>
      <w:r w:rsidRPr="005F6CE2">
        <w:rPr>
          <w:rFonts w:ascii="Arial" w:hAnsi="Arial" w:cs="Arial"/>
          <w:i/>
          <w:sz w:val="16"/>
          <w:szCs w:val="16"/>
        </w:rPr>
        <w:t xml:space="preserve"> BiH preuzimaju podatak iz Tabele III</w:t>
      </w:r>
      <w:r>
        <w:rPr>
          <w:rFonts w:ascii="Arial" w:hAnsi="Arial" w:cs="Arial"/>
          <w:i/>
          <w:sz w:val="16"/>
          <w:szCs w:val="16"/>
        </w:rPr>
        <w:t>a</w:t>
      </w:r>
      <w:r w:rsidRPr="00E965BA">
        <w:rPr>
          <w:rFonts w:ascii="Arial" w:hAnsi="Arial" w:cs="Arial"/>
          <w:i/>
          <w:sz w:val="16"/>
          <w:szCs w:val="16"/>
        </w:rPr>
        <w:t>, kantonalni/okružni</w:t>
      </w:r>
      <w:r w:rsidRPr="005F6CE2">
        <w:rPr>
          <w:rFonts w:ascii="Arial" w:hAnsi="Arial" w:cs="Arial"/>
          <w:i/>
          <w:sz w:val="16"/>
          <w:szCs w:val="16"/>
        </w:rPr>
        <w:t xml:space="preserve"> sudovi preuzimaju podatak iz Tabele III, </w:t>
      </w:r>
      <w:r w:rsidRPr="00E96CB6">
        <w:rPr>
          <w:rFonts w:ascii="Arial" w:hAnsi="Arial" w:cs="Arial"/>
          <w:i/>
          <w:sz w:val="16"/>
          <w:szCs w:val="16"/>
        </w:rPr>
        <w:t xml:space="preserve">Sud BiH za sudije Krivičnog i Upravnog odjela i </w:t>
      </w:r>
      <w:r w:rsidRPr="00E965BA">
        <w:rPr>
          <w:rFonts w:ascii="Arial" w:hAnsi="Arial" w:cs="Arial"/>
          <w:i/>
          <w:sz w:val="16"/>
          <w:szCs w:val="16"/>
        </w:rPr>
        <w:t>Viši privredni su</w:t>
      </w:r>
      <w:r>
        <w:rPr>
          <w:rFonts w:ascii="Arial" w:hAnsi="Arial" w:cs="Arial"/>
          <w:i/>
          <w:sz w:val="16"/>
          <w:szCs w:val="16"/>
        </w:rPr>
        <w:t>d preuzimaju podatak iz Tabele IIc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 w:rsidRPr="00E965BA">
        <w:rPr>
          <w:rFonts w:ascii="Arial" w:hAnsi="Arial" w:cs="Arial"/>
          <w:b/>
          <w:i/>
          <w:sz w:val="16"/>
          <w:szCs w:val="16"/>
        </w:rPr>
        <w:t>- Kolona XIII i XIV</w:t>
      </w:r>
      <w:r w:rsidRPr="00E965BA">
        <w:rPr>
          <w:rFonts w:ascii="Arial" w:hAnsi="Arial" w:cs="Arial"/>
          <w:i/>
          <w:sz w:val="16"/>
          <w:szCs w:val="16"/>
        </w:rPr>
        <w:t>.</w:t>
      </w:r>
    </w:p>
    <w:p w:rsidR="003B02CC" w:rsidRDefault="003B02CC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 xml:space="preserve">Sudije privremeno upućene odlukom VSTV BiH na obavljanje dužnosti sudije u drugi kantonalni sud podatak o procentu ukinutih odluka u odnosu na ukupan broj potvrđenih, preinačenih i ukinutih odluka  preuzimaju iz </w:t>
      </w:r>
      <w:r w:rsidRPr="001C3077">
        <w:rPr>
          <w:rFonts w:ascii="Arial" w:hAnsi="Arial" w:cs="Arial"/>
          <w:i/>
          <w:sz w:val="16"/>
          <w:szCs w:val="16"/>
        </w:rPr>
        <w:t xml:space="preserve">Tabele </w:t>
      </w:r>
      <w:r>
        <w:rPr>
          <w:rFonts w:ascii="Arial" w:hAnsi="Arial" w:cs="Arial"/>
          <w:i/>
          <w:sz w:val="16"/>
          <w:szCs w:val="16"/>
        </w:rPr>
        <w:t xml:space="preserve">IIIb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Pr="008915FC">
        <w:rPr>
          <w:rFonts w:ascii="Arial" w:hAnsi="Arial" w:cs="Arial"/>
          <w:b/>
          <w:i/>
          <w:sz w:val="16"/>
          <w:szCs w:val="16"/>
        </w:rPr>
        <w:t>XIII i XIV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3B02CC" w:rsidRDefault="003B02CC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E965B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965BA">
        <w:rPr>
          <w:rFonts w:ascii="Arial" w:hAnsi="Arial" w:cs="Arial"/>
          <w:b/>
          <w:i/>
          <w:sz w:val="16"/>
          <w:szCs w:val="16"/>
        </w:rPr>
        <w:t xml:space="preserve">   </w:t>
      </w:r>
      <w:r w:rsidRPr="00E965BA">
        <w:rPr>
          <w:rFonts w:ascii="Arial" w:hAnsi="Arial" w:cs="Arial"/>
          <w:i/>
          <w:sz w:val="16"/>
          <w:szCs w:val="16"/>
        </w:rPr>
        <w:t>Podaci se preuzimaju iz Tabele za obračun kvaliteta odluka. Općinski/osnovni sudovi, okružni privredni sudovi i Osnovni sud BD BiH preuzimaju podatak iz Tabele III</w:t>
      </w:r>
      <w:r>
        <w:rPr>
          <w:rFonts w:ascii="Arial" w:hAnsi="Arial" w:cs="Arial"/>
          <w:i/>
          <w:sz w:val="16"/>
          <w:szCs w:val="16"/>
        </w:rPr>
        <w:t>a</w:t>
      </w:r>
      <w:r w:rsidRPr="00E965BA">
        <w:rPr>
          <w:rFonts w:ascii="Arial" w:hAnsi="Arial" w:cs="Arial"/>
          <w:i/>
          <w:sz w:val="16"/>
          <w:szCs w:val="16"/>
        </w:rPr>
        <w:t xml:space="preserve">, kantonalni/okružni sudovi preuzimaju podatak iz Tabele III, </w:t>
      </w:r>
      <w:r w:rsidRPr="00E96CB6">
        <w:rPr>
          <w:rFonts w:ascii="Arial" w:hAnsi="Arial" w:cs="Arial"/>
          <w:i/>
          <w:sz w:val="16"/>
          <w:szCs w:val="16"/>
        </w:rPr>
        <w:t xml:space="preserve">Sud BiH za sudije Krivičnog i Upravnog odjela i </w:t>
      </w:r>
      <w:r w:rsidRPr="00E965BA">
        <w:rPr>
          <w:rFonts w:ascii="Arial" w:hAnsi="Arial" w:cs="Arial"/>
          <w:i/>
          <w:sz w:val="16"/>
          <w:szCs w:val="16"/>
        </w:rPr>
        <w:t>Viši privredni sud</w:t>
      </w:r>
      <w:r>
        <w:rPr>
          <w:rFonts w:ascii="Arial" w:hAnsi="Arial" w:cs="Arial"/>
          <w:i/>
          <w:sz w:val="16"/>
          <w:szCs w:val="16"/>
        </w:rPr>
        <w:t xml:space="preserve"> preuzimaju podatak iz Tabele IIc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 w:rsidRPr="005F6CE2">
        <w:rPr>
          <w:rFonts w:ascii="Arial" w:hAnsi="Arial" w:cs="Arial"/>
          <w:b/>
          <w:i/>
          <w:sz w:val="16"/>
          <w:szCs w:val="16"/>
        </w:rPr>
        <w:t>- Kolona XV i XVI</w:t>
      </w:r>
      <w:r w:rsidRPr="005F6CE2">
        <w:rPr>
          <w:rFonts w:ascii="Arial" w:hAnsi="Arial" w:cs="Arial"/>
          <w:i/>
          <w:sz w:val="16"/>
          <w:szCs w:val="16"/>
        </w:rPr>
        <w:t>.</w:t>
      </w:r>
    </w:p>
    <w:p w:rsidR="003B02CC" w:rsidRDefault="003B02CC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 xml:space="preserve">Sudije privremeno upućene odlukom VSTV BiH na obavljanje dužnosti sudije u drugi kantonalni sud podatak o procentu ukinutih odluka u odnosu na ukupan broj donesenih odluka na koje se može izjaviti pravni lijek  preuzimaju iz </w:t>
      </w:r>
      <w:r w:rsidRPr="001C3077">
        <w:rPr>
          <w:rFonts w:ascii="Arial" w:hAnsi="Arial" w:cs="Arial"/>
          <w:i/>
          <w:sz w:val="16"/>
          <w:szCs w:val="16"/>
        </w:rPr>
        <w:t xml:space="preserve">Tabele </w:t>
      </w:r>
      <w:r>
        <w:rPr>
          <w:rFonts w:ascii="Arial" w:hAnsi="Arial" w:cs="Arial"/>
          <w:i/>
          <w:sz w:val="16"/>
          <w:szCs w:val="16"/>
        </w:rPr>
        <w:t xml:space="preserve">IIIb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Pr="006D7085">
        <w:rPr>
          <w:rFonts w:ascii="Arial" w:hAnsi="Arial" w:cs="Arial"/>
          <w:b/>
          <w:i/>
          <w:sz w:val="16"/>
          <w:szCs w:val="16"/>
        </w:rPr>
        <w:t>XV i XVI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3B02CC" w:rsidRDefault="003B02CC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je sudija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10">
    <w:p w:rsidR="003B02CC" w:rsidRDefault="003B02CC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sudija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1">
    <w:p w:rsidR="003B02CC" w:rsidRPr="00A45457" w:rsidRDefault="003B02CC" w:rsidP="00E96CB6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A126C7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A45457">
        <w:rPr>
          <w:rFonts w:ascii="Arial" w:hAnsi="Arial" w:cs="Arial"/>
          <w:b/>
          <w:i/>
          <w:sz w:val="16"/>
          <w:szCs w:val="16"/>
        </w:rPr>
        <w:t xml:space="preserve"> </w:t>
      </w:r>
      <w:r w:rsidRPr="00A45457">
        <w:rPr>
          <w:rFonts w:ascii="Arial" w:hAnsi="Arial" w:cs="Arial"/>
          <w:i/>
          <w:sz w:val="16"/>
          <w:szCs w:val="16"/>
        </w:rPr>
        <w:t>U skladu sa članom 18. stav (3) Kriterija za ocjenjivanje rada sudija u BiH ocjenjivač će sudiji koji nije uključen u plan rješavanja predmeta dodijeliti odgovarajući broj bodova isključivo prema skali iz stava (2) navedenog člana Kriterija, zavisno od relevantnih statističkih pokazatelja o tome u kojoj mjeri je sudija u periodu ocjenjivanja uzimao u rad i rješavao predmete po starosti inicijalnog akta. Ocjenjivač će posebno navesti da ocjenjivani sudija nije bio uključen u plan rješavanja i obrazložiće bodovanje rezultata ocjenjivanog sudije prema ovoj odredbi Kriterija.</w:t>
      </w:r>
    </w:p>
    <w:p w:rsidR="003B02CC" w:rsidRPr="00A45457" w:rsidRDefault="003B02CC" w:rsidP="00E96CB6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A45457">
        <w:rPr>
          <w:rFonts w:ascii="Arial" w:hAnsi="Arial" w:cs="Arial"/>
          <w:i/>
          <w:sz w:val="16"/>
          <w:szCs w:val="16"/>
        </w:rPr>
        <w:t xml:space="preserve">Procenat realizacije plana rješavanja predmeta sudija </w:t>
      </w:r>
      <w:r w:rsidRPr="00A45457">
        <w:rPr>
          <w:rFonts w:ascii="Arial" w:hAnsi="Arial" w:cs="Arial"/>
          <w:i/>
          <w:sz w:val="16"/>
          <w:szCs w:val="16"/>
          <w:lang w:val="sr-Cyrl-CS"/>
        </w:rPr>
        <w:t xml:space="preserve">koji su u toku perioda ocjenjivanja 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>bili obuhvaćeni planom rješavanja predmeta</w:t>
      </w:r>
      <w:r w:rsidRPr="00A45457">
        <w:rPr>
          <w:rFonts w:ascii="Arial" w:hAnsi="Arial" w:cs="Arial"/>
          <w:i/>
          <w:sz w:val="16"/>
          <w:szCs w:val="16"/>
          <w:lang w:val="sr-Cyrl-CS"/>
        </w:rPr>
        <w:t xml:space="preserve"> u dva suda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obračunava se na način pojašnjen odredbama Uputstva za primjenu Kriterija za ocjenjivanje rada predsjednika sudova u Bosni i Hercegovini i Kriterija za ocjenjivanje rada sudija u Bosni i Hercegovini. Također, procenat realizacije plana rješavanja predmeta sudija koji su u toku perioda ocjenjivanja bili na dužnosti predsjednika suda u istom ili drugom sudu i bili obuhvaćeni planom rješavanja predmeta na obje funkcije obračunava se na način pojašnjen odredbama Uputstva za primjenu Kriterija za ocjenjivanje rada predsjednika sudova u Bosni i Hercegovini i Kriterija za ocjenjivanje rada sudija u Bosni i Hercegovini.</w:t>
      </w:r>
    </w:p>
  </w:footnote>
  <w:footnote w:id="12">
    <w:p w:rsidR="003B02CC" w:rsidRPr="00A45457" w:rsidRDefault="003B02CC">
      <w:pPr>
        <w:pStyle w:val="FootnoteText"/>
        <w:rPr>
          <w:rFonts w:ascii="Arial" w:hAnsi="Arial" w:cs="Arial"/>
          <w:sz w:val="16"/>
          <w:szCs w:val="16"/>
          <w:lang w:val="bs-Latn-BA"/>
        </w:rPr>
      </w:pPr>
      <w:r w:rsidRPr="00A126C7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A45457">
        <w:rPr>
          <w:rFonts w:ascii="Arial" w:hAnsi="Arial" w:cs="Arial"/>
          <w:sz w:val="16"/>
          <w:szCs w:val="16"/>
        </w:rPr>
        <w:t xml:space="preserve"> 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Broj bodova po osnovu parametra b) se dodjeljuje na osnovu objektivnih pokazatelja i izvora informacija navedenih u Obrascu broj </w:t>
      </w:r>
      <w:r w:rsidR="00980B68">
        <w:rPr>
          <w:rFonts w:ascii="Arial" w:hAnsi="Arial" w:cs="Arial"/>
          <w:i/>
          <w:sz w:val="16"/>
          <w:szCs w:val="16"/>
          <w:lang w:val="bs-Latn-BA"/>
        </w:rPr>
        <w:t>4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2CC" w:rsidRDefault="003B02CC">
    <w:pPr>
      <w:pStyle w:val="Header"/>
      <w:ind w:right="360"/>
    </w:pPr>
  </w:p>
  <w:p w:rsidR="003B02CC" w:rsidRPr="009D7795" w:rsidRDefault="003B02CC" w:rsidP="00B17D65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3B02CC" w:rsidRDefault="003B02C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2CC" w:rsidRPr="00CE29D5" w:rsidRDefault="003B02CC" w:rsidP="00B17D65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3B02CC" w:rsidRDefault="003B02CC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2CC" w:rsidRPr="000E2907" w:rsidRDefault="003B02CC" w:rsidP="00B17D65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3B02CC" w:rsidRDefault="003B02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5pt;height:10.95pt" o:bullet="t">
        <v:imagedata r:id="rId1" o:title=""/>
      </v:shape>
    </w:pict>
  </w:numPicBullet>
  <w:numPicBullet w:numPicBulletId="1">
    <w:pict>
      <v:shape id="_x0000_i1027" type="#_x0000_t75" style="width:10.95pt;height:10.95pt" o:bullet="t">
        <v:imagedata r:id="rId2" o:title=""/>
      </v:shape>
    </w:pict>
  </w:numPicBullet>
  <w:numPicBullet w:numPicBulletId="2">
    <w:pict>
      <v:shape id="_x0000_i1028" type="#_x0000_t75" style="width:10.95pt;height:10.9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dRgk9R6AiWZSmGboyuddzIwBZ+e4YvQu2oKqq0jKaXgPcCgb9v25b26Xbgw/pFNZg7VDuZLX0o0EWEqKi1R63A==" w:salt="WdfM7fCl7Hd5jiVoFFLKmw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30B9"/>
    <w:rsid w:val="000031D5"/>
    <w:rsid w:val="000058C1"/>
    <w:rsid w:val="0001051E"/>
    <w:rsid w:val="0001120C"/>
    <w:rsid w:val="00012C00"/>
    <w:rsid w:val="00015069"/>
    <w:rsid w:val="00024B14"/>
    <w:rsid w:val="00027262"/>
    <w:rsid w:val="00027FA7"/>
    <w:rsid w:val="00030C16"/>
    <w:rsid w:val="000321BD"/>
    <w:rsid w:val="0003249E"/>
    <w:rsid w:val="00032F4D"/>
    <w:rsid w:val="0004064A"/>
    <w:rsid w:val="00042775"/>
    <w:rsid w:val="00042C01"/>
    <w:rsid w:val="00045D47"/>
    <w:rsid w:val="00046113"/>
    <w:rsid w:val="000464DF"/>
    <w:rsid w:val="00050E6E"/>
    <w:rsid w:val="00052AEE"/>
    <w:rsid w:val="00053183"/>
    <w:rsid w:val="00056456"/>
    <w:rsid w:val="00060E24"/>
    <w:rsid w:val="000627FE"/>
    <w:rsid w:val="000634AA"/>
    <w:rsid w:val="00063913"/>
    <w:rsid w:val="00063BED"/>
    <w:rsid w:val="00064964"/>
    <w:rsid w:val="00066573"/>
    <w:rsid w:val="00067A39"/>
    <w:rsid w:val="00067D7B"/>
    <w:rsid w:val="000719E7"/>
    <w:rsid w:val="00072096"/>
    <w:rsid w:val="000743BF"/>
    <w:rsid w:val="0007698F"/>
    <w:rsid w:val="00076AAE"/>
    <w:rsid w:val="00076AE8"/>
    <w:rsid w:val="00080658"/>
    <w:rsid w:val="000865CB"/>
    <w:rsid w:val="0009208E"/>
    <w:rsid w:val="0009501B"/>
    <w:rsid w:val="00095EBD"/>
    <w:rsid w:val="00097571"/>
    <w:rsid w:val="000A051B"/>
    <w:rsid w:val="000A7963"/>
    <w:rsid w:val="000B1CE0"/>
    <w:rsid w:val="000B2565"/>
    <w:rsid w:val="000B4824"/>
    <w:rsid w:val="000B5C40"/>
    <w:rsid w:val="000C0F3D"/>
    <w:rsid w:val="000C128C"/>
    <w:rsid w:val="000C1E3B"/>
    <w:rsid w:val="000C6F18"/>
    <w:rsid w:val="000C70BC"/>
    <w:rsid w:val="000D25D2"/>
    <w:rsid w:val="000D323D"/>
    <w:rsid w:val="000D40F7"/>
    <w:rsid w:val="000D4BFC"/>
    <w:rsid w:val="000D6876"/>
    <w:rsid w:val="000E0C4F"/>
    <w:rsid w:val="000E1D93"/>
    <w:rsid w:val="000E2907"/>
    <w:rsid w:val="000E3DA3"/>
    <w:rsid w:val="000E41C0"/>
    <w:rsid w:val="000E61D3"/>
    <w:rsid w:val="000E69D5"/>
    <w:rsid w:val="000E7C93"/>
    <w:rsid w:val="000F349B"/>
    <w:rsid w:val="000F57D0"/>
    <w:rsid w:val="000F740D"/>
    <w:rsid w:val="000F7C8B"/>
    <w:rsid w:val="001012A0"/>
    <w:rsid w:val="00104BF7"/>
    <w:rsid w:val="00106ABE"/>
    <w:rsid w:val="0010750A"/>
    <w:rsid w:val="00110E38"/>
    <w:rsid w:val="00116585"/>
    <w:rsid w:val="001202E8"/>
    <w:rsid w:val="00121853"/>
    <w:rsid w:val="00122369"/>
    <w:rsid w:val="00124BF7"/>
    <w:rsid w:val="001303CC"/>
    <w:rsid w:val="001306A2"/>
    <w:rsid w:val="00131012"/>
    <w:rsid w:val="001347A4"/>
    <w:rsid w:val="00136E86"/>
    <w:rsid w:val="0014057E"/>
    <w:rsid w:val="001406BC"/>
    <w:rsid w:val="00141961"/>
    <w:rsid w:val="0014242A"/>
    <w:rsid w:val="00143E34"/>
    <w:rsid w:val="00147A1B"/>
    <w:rsid w:val="001516C6"/>
    <w:rsid w:val="0015572B"/>
    <w:rsid w:val="00157297"/>
    <w:rsid w:val="00157798"/>
    <w:rsid w:val="00157F3F"/>
    <w:rsid w:val="00165B10"/>
    <w:rsid w:val="00165CA5"/>
    <w:rsid w:val="0016666E"/>
    <w:rsid w:val="001669E4"/>
    <w:rsid w:val="00167A5D"/>
    <w:rsid w:val="0017312A"/>
    <w:rsid w:val="00174ED1"/>
    <w:rsid w:val="00175A90"/>
    <w:rsid w:val="00182AAC"/>
    <w:rsid w:val="00185F1D"/>
    <w:rsid w:val="00191077"/>
    <w:rsid w:val="00191987"/>
    <w:rsid w:val="00194419"/>
    <w:rsid w:val="0019500F"/>
    <w:rsid w:val="00196F7B"/>
    <w:rsid w:val="00197240"/>
    <w:rsid w:val="001974A6"/>
    <w:rsid w:val="00197DCE"/>
    <w:rsid w:val="001A1D0D"/>
    <w:rsid w:val="001A3C04"/>
    <w:rsid w:val="001A3E14"/>
    <w:rsid w:val="001A5A54"/>
    <w:rsid w:val="001A65BE"/>
    <w:rsid w:val="001A6F2B"/>
    <w:rsid w:val="001A7AF8"/>
    <w:rsid w:val="001B0A32"/>
    <w:rsid w:val="001B0B4C"/>
    <w:rsid w:val="001B33FD"/>
    <w:rsid w:val="001B4704"/>
    <w:rsid w:val="001B6275"/>
    <w:rsid w:val="001C005B"/>
    <w:rsid w:val="001C2A4D"/>
    <w:rsid w:val="001C3077"/>
    <w:rsid w:val="001C3D6E"/>
    <w:rsid w:val="001C77EF"/>
    <w:rsid w:val="001C7DE8"/>
    <w:rsid w:val="001D00A8"/>
    <w:rsid w:val="001D0319"/>
    <w:rsid w:val="001D08DF"/>
    <w:rsid w:val="001D133A"/>
    <w:rsid w:val="001D362E"/>
    <w:rsid w:val="001D55D3"/>
    <w:rsid w:val="001D6C23"/>
    <w:rsid w:val="001D7CD6"/>
    <w:rsid w:val="001E0624"/>
    <w:rsid w:val="001E4965"/>
    <w:rsid w:val="001E50A6"/>
    <w:rsid w:val="001F1E2C"/>
    <w:rsid w:val="001F4E65"/>
    <w:rsid w:val="001F597A"/>
    <w:rsid w:val="001F5C3E"/>
    <w:rsid w:val="001F6AE8"/>
    <w:rsid w:val="001F6C82"/>
    <w:rsid w:val="001F7864"/>
    <w:rsid w:val="00200618"/>
    <w:rsid w:val="00202254"/>
    <w:rsid w:val="002068ED"/>
    <w:rsid w:val="00206EB1"/>
    <w:rsid w:val="00207610"/>
    <w:rsid w:val="00207CD2"/>
    <w:rsid w:val="00211861"/>
    <w:rsid w:val="00211E6A"/>
    <w:rsid w:val="002138BB"/>
    <w:rsid w:val="00214CA4"/>
    <w:rsid w:val="002155FF"/>
    <w:rsid w:val="00215F7B"/>
    <w:rsid w:val="002203D6"/>
    <w:rsid w:val="0022376C"/>
    <w:rsid w:val="00223C21"/>
    <w:rsid w:val="00230D17"/>
    <w:rsid w:val="0023145F"/>
    <w:rsid w:val="0023433F"/>
    <w:rsid w:val="002356D5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7556"/>
    <w:rsid w:val="00252311"/>
    <w:rsid w:val="00257130"/>
    <w:rsid w:val="0025778F"/>
    <w:rsid w:val="0026039F"/>
    <w:rsid w:val="002654B1"/>
    <w:rsid w:val="00266B6F"/>
    <w:rsid w:val="00267E38"/>
    <w:rsid w:val="00270D0C"/>
    <w:rsid w:val="002754B4"/>
    <w:rsid w:val="0027558F"/>
    <w:rsid w:val="00281AB5"/>
    <w:rsid w:val="00281B92"/>
    <w:rsid w:val="00282763"/>
    <w:rsid w:val="002834FC"/>
    <w:rsid w:val="002874C2"/>
    <w:rsid w:val="00297ACD"/>
    <w:rsid w:val="002A1DFE"/>
    <w:rsid w:val="002A2BA4"/>
    <w:rsid w:val="002A49C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4C09"/>
    <w:rsid w:val="002D6628"/>
    <w:rsid w:val="002D6EFD"/>
    <w:rsid w:val="002D7D88"/>
    <w:rsid w:val="002E25D4"/>
    <w:rsid w:val="002E4778"/>
    <w:rsid w:val="002E6BE3"/>
    <w:rsid w:val="002E7164"/>
    <w:rsid w:val="002E7EDE"/>
    <w:rsid w:val="002F0D9D"/>
    <w:rsid w:val="002F1771"/>
    <w:rsid w:val="002F17E9"/>
    <w:rsid w:val="002F58E2"/>
    <w:rsid w:val="002F614E"/>
    <w:rsid w:val="003002C0"/>
    <w:rsid w:val="0030030D"/>
    <w:rsid w:val="003032ED"/>
    <w:rsid w:val="0030527D"/>
    <w:rsid w:val="00307501"/>
    <w:rsid w:val="0031376C"/>
    <w:rsid w:val="00317481"/>
    <w:rsid w:val="003204F1"/>
    <w:rsid w:val="00320C2A"/>
    <w:rsid w:val="00321ADA"/>
    <w:rsid w:val="00325369"/>
    <w:rsid w:val="00327F8C"/>
    <w:rsid w:val="00332ADC"/>
    <w:rsid w:val="00334B7D"/>
    <w:rsid w:val="00335C83"/>
    <w:rsid w:val="00336759"/>
    <w:rsid w:val="00337654"/>
    <w:rsid w:val="003414C9"/>
    <w:rsid w:val="00343837"/>
    <w:rsid w:val="00344BFD"/>
    <w:rsid w:val="00345CC1"/>
    <w:rsid w:val="00347B2A"/>
    <w:rsid w:val="003530AD"/>
    <w:rsid w:val="003537D7"/>
    <w:rsid w:val="0035382E"/>
    <w:rsid w:val="00353E71"/>
    <w:rsid w:val="00357A4B"/>
    <w:rsid w:val="00357A5B"/>
    <w:rsid w:val="00357E11"/>
    <w:rsid w:val="00357FF6"/>
    <w:rsid w:val="00364FB5"/>
    <w:rsid w:val="0036501E"/>
    <w:rsid w:val="00370605"/>
    <w:rsid w:val="00376E84"/>
    <w:rsid w:val="003802CD"/>
    <w:rsid w:val="00381277"/>
    <w:rsid w:val="00390495"/>
    <w:rsid w:val="003927C9"/>
    <w:rsid w:val="0039293B"/>
    <w:rsid w:val="00395FC1"/>
    <w:rsid w:val="00397E17"/>
    <w:rsid w:val="003A3334"/>
    <w:rsid w:val="003A68BA"/>
    <w:rsid w:val="003B02CC"/>
    <w:rsid w:val="003B2A11"/>
    <w:rsid w:val="003B7DAC"/>
    <w:rsid w:val="003C19E7"/>
    <w:rsid w:val="003C2795"/>
    <w:rsid w:val="003C569E"/>
    <w:rsid w:val="003C5BE7"/>
    <w:rsid w:val="003C74AF"/>
    <w:rsid w:val="003C7683"/>
    <w:rsid w:val="003D33FE"/>
    <w:rsid w:val="003D3EA3"/>
    <w:rsid w:val="003D40A5"/>
    <w:rsid w:val="003D4D8B"/>
    <w:rsid w:val="003D7F22"/>
    <w:rsid w:val="003E1A07"/>
    <w:rsid w:val="003E2072"/>
    <w:rsid w:val="003E3DD0"/>
    <w:rsid w:val="003E5628"/>
    <w:rsid w:val="003E66E0"/>
    <w:rsid w:val="003F008F"/>
    <w:rsid w:val="003F0181"/>
    <w:rsid w:val="003F21E9"/>
    <w:rsid w:val="003F2C9B"/>
    <w:rsid w:val="003F3644"/>
    <w:rsid w:val="003F3A12"/>
    <w:rsid w:val="003F63FA"/>
    <w:rsid w:val="003F723C"/>
    <w:rsid w:val="003F7B23"/>
    <w:rsid w:val="00400CC1"/>
    <w:rsid w:val="004027E9"/>
    <w:rsid w:val="00416873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138C"/>
    <w:rsid w:val="004315D9"/>
    <w:rsid w:val="004317C3"/>
    <w:rsid w:val="00435B42"/>
    <w:rsid w:val="00441372"/>
    <w:rsid w:val="0044146F"/>
    <w:rsid w:val="004419A1"/>
    <w:rsid w:val="004439FE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1021"/>
    <w:rsid w:val="00482964"/>
    <w:rsid w:val="004847EC"/>
    <w:rsid w:val="00484847"/>
    <w:rsid w:val="00485CC2"/>
    <w:rsid w:val="004865E7"/>
    <w:rsid w:val="00486AC5"/>
    <w:rsid w:val="004912B8"/>
    <w:rsid w:val="00492268"/>
    <w:rsid w:val="0049256D"/>
    <w:rsid w:val="004949FC"/>
    <w:rsid w:val="004973D7"/>
    <w:rsid w:val="004A3B5F"/>
    <w:rsid w:val="004A4B5B"/>
    <w:rsid w:val="004A5C83"/>
    <w:rsid w:val="004A7A5F"/>
    <w:rsid w:val="004B04BE"/>
    <w:rsid w:val="004B0CB2"/>
    <w:rsid w:val="004B4B72"/>
    <w:rsid w:val="004B6693"/>
    <w:rsid w:val="004B72B7"/>
    <w:rsid w:val="004C2E53"/>
    <w:rsid w:val="004C4489"/>
    <w:rsid w:val="004C4907"/>
    <w:rsid w:val="004C5532"/>
    <w:rsid w:val="004C5FC9"/>
    <w:rsid w:val="004C650D"/>
    <w:rsid w:val="004C67E0"/>
    <w:rsid w:val="004D4FAB"/>
    <w:rsid w:val="004D52EF"/>
    <w:rsid w:val="004D5F5D"/>
    <w:rsid w:val="004E17BD"/>
    <w:rsid w:val="004E2817"/>
    <w:rsid w:val="004E2E56"/>
    <w:rsid w:val="004E5F8A"/>
    <w:rsid w:val="004E71CC"/>
    <w:rsid w:val="004E774B"/>
    <w:rsid w:val="004E7ADC"/>
    <w:rsid w:val="004F1ED3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5C98"/>
    <w:rsid w:val="00520A77"/>
    <w:rsid w:val="005217E4"/>
    <w:rsid w:val="00527150"/>
    <w:rsid w:val="00527CBA"/>
    <w:rsid w:val="005303F4"/>
    <w:rsid w:val="00531103"/>
    <w:rsid w:val="0053156D"/>
    <w:rsid w:val="00536286"/>
    <w:rsid w:val="00536599"/>
    <w:rsid w:val="00537B19"/>
    <w:rsid w:val="00542BC5"/>
    <w:rsid w:val="00545DF2"/>
    <w:rsid w:val="00546B91"/>
    <w:rsid w:val="0055054A"/>
    <w:rsid w:val="00551625"/>
    <w:rsid w:val="00557D6F"/>
    <w:rsid w:val="005610EA"/>
    <w:rsid w:val="00562FFD"/>
    <w:rsid w:val="005630B3"/>
    <w:rsid w:val="0056732A"/>
    <w:rsid w:val="0057093A"/>
    <w:rsid w:val="00570F2D"/>
    <w:rsid w:val="00570F5E"/>
    <w:rsid w:val="00574D04"/>
    <w:rsid w:val="005762EA"/>
    <w:rsid w:val="005773DE"/>
    <w:rsid w:val="00577C95"/>
    <w:rsid w:val="005802B2"/>
    <w:rsid w:val="00585E58"/>
    <w:rsid w:val="00585FED"/>
    <w:rsid w:val="00586134"/>
    <w:rsid w:val="0058678B"/>
    <w:rsid w:val="00587AFC"/>
    <w:rsid w:val="00592639"/>
    <w:rsid w:val="00592989"/>
    <w:rsid w:val="00593EAC"/>
    <w:rsid w:val="005941CC"/>
    <w:rsid w:val="00594CE2"/>
    <w:rsid w:val="00595DD6"/>
    <w:rsid w:val="0059676D"/>
    <w:rsid w:val="005A03FA"/>
    <w:rsid w:val="005A115C"/>
    <w:rsid w:val="005A2B6C"/>
    <w:rsid w:val="005A79EC"/>
    <w:rsid w:val="005B03AD"/>
    <w:rsid w:val="005B0915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2B9"/>
    <w:rsid w:val="005C6C39"/>
    <w:rsid w:val="005D1FC1"/>
    <w:rsid w:val="005D2521"/>
    <w:rsid w:val="005D25B4"/>
    <w:rsid w:val="005D31D9"/>
    <w:rsid w:val="005D4086"/>
    <w:rsid w:val="005D54BB"/>
    <w:rsid w:val="005D7E72"/>
    <w:rsid w:val="005E0D2D"/>
    <w:rsid w:val="005E578C"/>
    <w:rsid w:val="005E769B"/>
    <w:rsid w:val="005F1C80"/>
    <w:rsid w:val="005F2941"/>
    <w:rsid w:val="005F5010"/>
    <w:rsid w:val="005F5C1F"/>
    <w:rsid w:val="005F6CE2"/>
    <w:rsid w:val="005F7057"/>
    <w:rsid w:val="005F7F40"/>
    <w:rsid w:val="0060071F"/>
    <w:rsid w:val="00601EA9"/>
    <w:rsid w:val="00603542"/>
    <w:rsid w:val="006037CB"/>
    <w:rsid w:val="00605F6F"/>
    <w:rsid w:val="00606E9C"/>
    <w:rsid w:val="00610B63"/>
    <w:rsid w:val="00611180"/>
    <w:rsid w:val="00612570"/>
    <w:rsid w:val="00612EC9"/>
    <w:rsid w:val="006135E4"/>
    <w:rsid w:val="00614178"/>
    <w:rsid w:val="0061483A"/>
    <w:rsid w:val="00615A0E"/>
    <w:rsid w:val="00617CFC"/>
    <w:rsid w:val="00621133"/>
    <w:rsid w:val="0062290B"/>
    <w:rsid w:val="00624521"/>
    <w:rsid w:val="00624BD3"/>
    <w:rsid w:val="0062620B"/>
    <w:rsid w:val="00633705"/>
    <w:rsid w:val="00634524"/>
    <w:rsid w:val="00637940"/>
    <w:rsid w:val="00641666"/>
    <w:rsid w:val="00642E54"/>
    <w:rsid w:val="00643E1D"/>
    <w:rsid w:val="0064456C"/>
    <w:rsid w:val="006454AC"/>
    <w:rsid w:val="0064566C"/>
    <w:rsid w:val="0065297B"/>
    <w:rsid w:val="00653657"/>
    <w:rsid w:val="00653AAD"/>
    <w:rsid w:val="006553B9"/>
    <w:rsid w:val="006556A0"/>
    <w:rsid w:val="00655AEA"/>
    <w:rsid w:val="00655C85"/>
    <w:rsid w:val="00656106"/>
    <w:rsid w:val="0066108D"/>
    <w:rsid w:val="006610EE"/>
    <w:rsid w:val="006634D7"/>
    <w:rsid w:val="00664621"/>
    <w:rsid w:val="00664A32"/>
    <w:rsid w:val="0067108D"/>
    <w:rsid w:val="00672F25"/>
    <w:rsid w:val="0067491C"/>
    <w:rsid w:val="00677816"/>
    <w:rsid w:val="00680191"/>
    <w:rsid w:val="006801C9"/>
    <w:rsid w:val="006827F3"/>
    <w:rsid w:val="00682844"/>
    <w:rsid w:val="00682E66"/>
    <w:rsid w:val="0068491D"/>
    <w:rsid w:val="006900B3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B3929"/>
    <w:rsid w:val="006B3FE1"/>
    <w:rsid w:val="006B7B01"/>
    <w:rsid w:val="006B7BD0"/>
    <w:rsid w:val="006B7D32"/>
    <w:rsid w:val="006C0F1B"/>
    <w:rsid w:val="006C14EC"/>
    <w:rsid w:val="006C1B15"/>
    <w:rsid w:val="006C2AC9"/>
    <w:rsid w:val="006C2CC6"/>
    <w:rsid w:val="006C73D6"/>
    <w:rsid w:val="006D07B7"/>
    <w:rsid w:val="006D3D83"/>
    <w:rsid w:val="006D5F5A"/>
    <w:rsid w:val="006D7085"/>
    <w:rsid w:val="006E464E"/>
    <w:rsid w:val="006E495D"/>
    <w:rsid w:val="006E4F26"/>
    <w:rsid w:val="006E686F"/>
    <w:rsid w:val="006E7CD6"/>
    <w:rsid w:val="006F1B10"/>
    <w:rsid w:val="006F61C2"/>
    <w:rsid w:val="006F76F9"/>
    <w:rsid w:val="007006BE"/>
    <w:rsid w:val="00700775"/>
    <w:rsid w:val="007009A4"/>
    <w:rsid w:val="007016A1"/>
    <w:rsid w:val="00701815"/>
    <w:rsid w:val="007071DF"/>
    <w:rsid w:val="00707238"/>
    <w:rsid w:val="00711334"/>
    <w:rsid w:val="0071159B"/>
    <w:rsid w:val="007144A4"/>
    <w:rsid w:val="00715033"/>
    <w:rsid w:val="007156AF"/>
    <w:rsid w:val="007164B3"/>
    <w:rsid w:val="00716EA7"/>
    <w:rsid w:val="00717585"/>
    <w:rsid w:val="00721AB8"/>
    <w:rsid w:val="00723F67"/>
    <w:rsid w:val="00724713"/>
    <w:rsid w:val="0072538E"/>
    <w:rsid w:val="0073108B"/>
    <w:rsid w:val="00734445"/>
    <w:rsid w:val="00735BAD"/>
    <w:rsid w:val="007422B0"/>
    <w:rsid w:val="00742628"/>
    <w:rsid w:val="00743CAA"/>
    <w:rsid w:val="00744FE4"/>
    <w:rsid w:val="00746097"/>
    <w:rsid w:val="00750186"/>
    <w:rsid w:val="00751AF8"/>
    <w:rsid w:val="00751C9B"/>
    <w:rsid w:val="007521EA"/>
    <w:rsid w:val="007540AA"/>
    <w:rsid w:val="007542AC"/>
    <w:rsid w:val="00760EF8"/>
    <w:rsid w:val="00763F26"/>
    <w:rsid w:val="0076508D"/>
    <w:rsid w:val="0076546E"/>
    <w:rsid w:val="007663AD"/>
    <w:rsid w:val="00767BF4"/>
    <w:rsid w:val="00772B77"/>
    <w:rsid w:val="00776BF0"/>
    <w:rsid w:val="00777F22"/>
    <w:rsid w:val="00782610"/>
    <w:rsid w:val="00782C90"/>
    <w:rsid w:val="007850C0"/>
    <w:rsid w:val="00786023"/>
    <w:rsid w:val="00790867"/>
    <w:rsid w:val="00793A4A"/>
    <w:rsid w:val="00795DAB"/>
    <w:rsid w:val="00796B9B"/>
    <w:rsid w:val="00797AA8"/>
    <w:rsid w:val="00797E95"/>
    <w:rsid w:val="007A4D7A"/>
    <w:rsid w:val="007B2F8D"/>
    <w:rsid w:val="007B632C"/>
    <w:rsid w:val="007C61CF"/>
    <w:rsid w:val="007C6AE4"/>
    <w:rsid w:val="007C7077"/>
    <w:rsid w:val="007D0052"/>
    <w:rsid w:val="007D082B"/>
    <w:rsid w:val="007D2459"/>
    <w:rsid w:val="007D53BE"/>
    <w:rsid w:val="007D7820"/>
    <w:rsid w:val="007E1FC4"/>
    <w:rsid w:val="007E35DE"/>
    <w:rsid w:val="007E3A00"/>
    <w:rsid w:val="007E5735"/>
    <w:rsid w:val="007E57FA"/>
    <w:rsid w:val="007E75C0"/>
    <w:rsid w:val="007F02E0"/>
    <w:rsid w:val="007F0B41"/>
    <w:rsid w:val="007F2E9B"/>
    <w:rsid w:val="007F4431"/>
    <w:rsid w:val="00801349"/>
    <w:rsid w:val="00801C2D"/>
    <w:rsid w:val="00802EE9"/>
    <w:rsid w:val="00803253"/>
    <w:rsid w:val="00803C66"/>
    <w:rsid w:val="00803D3B"/>
    <w:rsid w:val="008044BF"/>
    <w:rsid w:val="008053B0"/>
    <w:rsid w:val="008053FC"/>
    <w:rsid w:val="00811A73"/>
    <w:rsid w:val="0081265F"/>
    <w:rsid w:val="00813883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D92"/>
    <w:rsid w:val="00841C2B"/>
    <w:rsid w:val="0084277B"/>
    <w:rsid w:val="00842BA1"/>
    <w:rsid w:val="00845EF2"/>
    <w:rsid w:val="008464AC"/>
    <w:rsid w:val="00846BA6"/>
    <w:rsid w:val="00847B74"/>
    <w:rsid w:val="008503D5"/>
    <w:rsid w:val="00852879"/>
    <w:rsid w:val="0085311C"/>
    <w:rsid w:val="00853CD8"/>
    <w:rsid w:val="00855B6E"/>
    <w:rsid w:val="00861363"/>
    <w:rsid w:val="008620FA"/>
    <w:rsid w:val="008626BA"/>
    <w:rsid w:val="008645DC"/>
    <w:rsid w:val="00865F4B"/>
    <w:rsid w:val="00870370"/>
    <w:rsid w:val="00873345"/>
    <w:rsid w:val="008765B7"/>
    <w:rsid w:val="00876EA5"/>
    <w:rsid w:val="00877A95"/>
    <w:rsid w:val="00877B3E"/>
    <w:rsid w:val="00881F68"/>
    <w:rsid w:val="008820EA"/>
    <w:rsid w:val="00882678"/>
    <w:rsid w:val="00886D1B"/>
    <w:rsid w:val="00887083"/>
    <w:rsid w:val="008915FC"/>
    <w:rsid w:val="00892106"/>
    <w:rsid w:val="00892F35"/>
    <w:rsid w:val="00894F6C"/>
    <w:rsid w:val="008A06BC"/>
    <w:rsid w:val="008A13FC"/>
    <w:rsid w:val="008A6436"/>
    <w:rsid w:val="008B23F7"/>
    <w:rsid w:val="008B254F"/>
    <w:rsid w:val="008B2CC2"/>
    <w:rsid w:val="008B4039"/>
    <w:rsid w:val="008B53ED"/>
    <w:rsid w:val="008B74FF"/>
    <w:rsid w:val="008C24B4"/>
    <w:rsid w:val="008C3440"/>
    <w:rsid w:val="008D252B"/>
    <w:rsid w:val="008D310F"/>
    <w:rsid w:val="008D7476"/>
    <w:rsid w:val="008E06D1"/>
    <w:rsid w:val="008E18D6"/>
    <w:rsid w:val="008E3DC9"/>
    <w:rsid w:val="008E50B8"/>
    <w:rsid w:val="008E5D4A"/>
    <w:rsid w:val="008E7684"/>
    <w:rsid w:val="008F1AFF"/>
    <w:rsid w:val="008F2FC9"/>
    <w:rsid w:val="008F4440"/>
    <w:rsid w:val="008F5284"/>
    <w:rsid w:val="008F6724"/>
    <w:rsid w:val="008F6725"/>
    <w:rsid w:val="008F69E3"/>
    <w:rsid w:val="008F7FEC"/>
    <w:rsid w:val="00904A54"/>
    <w:rsid w:val="00904F00"/>
    <w:rsid w:val="00906B50"/>
    <w:rsid w:val="00907D9B"/>
    <w:rsid w:val="009119E6"/>
    <w:rsid w:val="009139B4"/>
    <w:rsid w:val="00915CDC"/>
    <w:rsid w:val="00920E80"/>
    <w:rsid w:val="009222F8"/>
    <w:rsid w:val="0092243A"/>
    <w:rsid w:val="00922DBF"/>
    <w:rsid w:val="00924F9B"/>
    <w:rsid w:val="009252E0"/>
    <w:rsid w:val="00927896"/>
    <w:rsid w:val="00927DD6"/>
    <w:rsid w:val="00930B79"/>
    <w:rsid w:val="00933579"/>
    <w:rsid w:val="009343E0"/>
    <w:rsid w:val="00934474"/>
    <w:rsid w:val="0093474C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56F68"/>
    <w:rsid w:val="009613E8"/>
    <w:rsid w:val="00961E1C"/>
    <w:rsid w:val="00964D28"/>
    <w:rsid w:val="009660C4"/>
    <w:rsid w:val="00966763"/>
    <w:rsid w:val="009675C9"/>
    <w:rsid w:val="009677B7"/>
    <w:rsid w:val="00971E73"/>
    <w:rsid w:val="00972245"/>
    <w:rsid w:val="009731A7"/>
    <w:rsid w:val="00975E32"/>
    <w:rsid w:val="00977D66"/>
    <w:rsid w:val="00980B68"/>
    <w:rsid w:val="009824DB"/>
    <w:rsid w:val="00986CA0"/>
    <w:rsid w:val="00990B42"/>
    <w:rsid w:val="009912C9"/>
    <w:rsid w:val="009943F1"/>
    <w:rsid w:val="00995722"/>
    <w:rsid w:val="009976DA"/>
    <w:rsid w:val="009A23CD"/>
    <w:rsid w:val="009A3447"/>
    <w:rsid w:val="009A4D74"/>
    <w:rsid w:val="009B3834"/>
    <w:rsid w:val="009B4DA2"/>
    <w:rsid w:val="009C001D"/>
    <w:rsid w:val="009C1AAB"/>
    <w:rsid w:val="009C2B0B"/>
    <w:rsid w:val="009C4044"/>
    <w:rsid w:val="009C5562"/>
    <w:rsid w:val="009C682D"/>
    <w:rsid w:val="009D2D7D"/>
    <w:rsid w:val="009D44DD"/>
    <w:rsid w:val="009D54A5"/>
    <w:rsid w:val="009D62DF"/>
    <w:rsid w:val="009D7187"/>
    <w:rsid w:val="009D7795"/>
    <w:rsid w:val="009E1110"/>
    <w:rsid w:val="009E1EE6"/>
    <w:rsid w:val="009E2FCA"/>
    <w:rsid w:val="009E3B26"/>
    <w:rsid w:val="009E442C"/>
    <w:rsid w:val="009E6CF4"/>
    <w:rsid w:val="009E705A"/>
    <w:rsid w:val="009F07D5"/>
    <w:rsid w:val="009F1655"/>
    <w:rsid w:val="009F23DE"/>
    <w:rsid w:val="009F358C"/>
    <w:rsid w:val="009F63F8"/>
    <w:rsid w:val="00A03B93"/>
    <w:rsid w:val="00A04249"/>
    <w:rsid w:val="00A06C63"/>
    <w:rsid w:val="00A06E27"/>
    <w:rsid w:val="00A07DE4"/>
    <w:rsid w:val="00A11FD1"/>
    <w:rsid w:val="00A126C7"/>
    <w:rsid w:val="00A145E1"/>
    <w:rsid w:val="00A15536"/>
    <w:rsid w:val="00A15576"/>
    <w:rsid w:val="00A16560"/>
    <w:rsid w:val="00A171F5"/>
    <w:rsid w:val="00A224CF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44BE"/>
    <w:rsid w:val="00A45457"/>
    <w:rsid w:val="00A460BD"/>
    <w:rsid w:val="00A47D0A"/>
    <w:rsid w:val="00A60716"/>
    <w:rsid w:val="00A60F91"/>
    <w:rsid w:val="00A614FB"/>
    <w:rsid w:val="00A63DD7"/>
    <w:rsid w:val="00A647BD"/>
    <w:rsid w:val="00A65AB1"/>
    <w:rsid w:val="00A72110"/>
    <w:rsid w:val="00A73A68"/>
    <w:rsid w:val="00A77E37"/>
    <w:rsid w:val="00A8054C"/>
    <w:rsid w:val="00A81376"/>
    <w:rsid w:val="00A81830"/>
    <w:rsid w:val="00A82369"/>
    <w:rsid w:val="00A8367D"/>
    <w:rsid w:val="00A839E9"/>
    <w:rsid w:val="00A843A4"/>
    <w:rsid w:val="00A86BA6"/>
    <w:rsid w:val="00A8742A"/>
    <w:rsid w:val="00A90274"/>
    <w:rsid w:val="00A92738"/>
    <w:rsid w:val="00A95289"/>
    <w:rsid w:val="00A955D8"/>
    <w:rsid w:val="00A95C76"/>
    <w:rsid w:val="00AA1727"/>
    <w:rsid w:val="00AA17EB"/>
    <w:rsid w:val="00AA5194"/>
    <w:rsid w:val="00AA678A"/>
    <w:rsid w:val="00AA75B3"/>
    <w:rsid w:val="00AB1EB3"/>
    <w:rsid w:val="00AB21A5"/>
    <w:rsid w:val="00AB3093"/>
    <w:rsid w:val="00AB5224"/>
    <w:rsid w:val="00AB53D2"/>
    <w:rsid w:val="00AB684E"/>
    <w:rsid w:val="00AB76F6"/>
    <w:rsid w:val="00AC59C8"/>
    <w:rsid w:val="00AC62E2"/>
    <w:rsid w:val="00AD0ED6"/>
    <w:rsid w:val="00AD1FE1"/>
    <w:rsid w:val="00AD27B9"/>
    <w:rsid w:val="00AD28C7"/>
    <w:rsid w:val="00AD41D5"/>
    <w:rsid w:val="00AD4D76"/>
    <w:rsid w:val="00AD7DC7"/>
    <w:rsid w:val="00AE0D34"/>
    <w:rsid w:val="00AE182C"/>
    <w:rsid w:val="00AE1E3B"/>
    <w:rsid w:val="00AE560A"/>
    <w:rsid w:val="00AE5D00"/>
    <w:rsid w:val="00AE769C"/>
    <w:rsid w:val="00AF0AA3"/>
    <w:rsid w:val="00AF45B7"/>
    <w:rsid w:val="00AF4654"/>
    <w:rsid w:val="00B03E32"/>
    <w:rsid w:val="00B063F5"/>
    <w:rsid w:val="00B07719"/>
    <w:rsid w:val="00B1036F"/>
    <w:rsid w:val="00B10C9C"/>
    <w:rsid w:val="00B1258F"/>
    <w:rsid w:val="00B17D65"/>
    <w:rsid w:val="00B24AE9"/>
    <w:rsid w:val="00B2524F"/>
    <w:rsid w:val="00B34123"/>
    <w:rsid w:val="00B357C8"/>
    <w:rsid w:val="00B423F2"/>
    <w:rsid w:val="00B42716"/>
    <w:rsid w:val="00B430DB"/>
    <w:rsid w:val="00B43851"/>
    <w:rsid w:val="00B469DC"/>
    <w:rsid w:val="00B47222"/>
    <w:rsid w:val="00B51D85"/>
    <w:rsid w:val="00B567DD"/>
    <w:rsid w:val="00B56FA5"/>
    <w:rsid w:val="00B57EE3"/>
    <w:rsid w:val="00B608AB"/>
    <w:rsid w:val="00B628D9"/>
    <w:rsid w:val="00B64F34"/>
    <w:rsid w:val="00B666DA"/>
    <w:rsid w:val="00B701E4"/>
    <w:rsid w:val="00B71763"/>
    <w:rsid w:val="00B7639B"/>
    <w:rsid w:val="00B808A4"/>
    <w:rsid w:val="00B80A2E"/>
    <w:rsid w:val="00B82D6D"/>
    <w:rsid w:val="00B83D2A"/>
    <w:rsid w:val="00B83F93"/>
    <w:rsid w:val="00B919FC"/>
    <w:rsid w:val="00BA03AB"/>
    <w:rsid w:val="00BA7AFF"/>
    <w:rsid w:val="00BB03BD"/>
    <w:rsid w:val="00BB5C68"/>
    <w:rsid w:val="00BB707C"/>
    <w:rsid w:val="00BC2EBC"/>
    <w:rsid w:val="00BC3601"/>
    <w:rsid w:val="00BD0EE1"/>
    <w:rsid w:val="00BD5AA5"/>
    <w:rsid w:val="00BE1688"/>
    <w:rsid w:val="00BE45FE"/>
    <w:rsid w:val="00BE4DE3"/>
    <w:rsid w:val="00BE5759"/>
    <w:rsid w:val="00BE6637"/>
    <w:rsid w:val="00BE742B"/>
    <w:rsid w:val="00BE7610"/>
    <w:rsid w:val="00BE7641"/>
    <w:rsid w:val="00BE7C0B"/>
    <w:rsid w:val="00BF0DBB"/>
    <w:rsid w:val="00BF34BB"/>
    <w:rsid w:val="00BF7FE4"/>
    <w:rsid w:val="00C02646"/>
    <w:rsid w:val="00C03E51"/>
    <w:rsid w:val="00C126C1"/>
    <w:rsid w:val="00C142FD"/>
    <w:rsid w:val="00C14C88"/>
    <w:rsid w:val="00C166D5"/>
    <w:rsid w:val="00C2158B"/>
    <w:rsid w:val="00C21952"/>
    <w:rsid w:val="00C23220"/>
    <w:rsid w:val="00C24B66"/>
    <w:rsid w:val="00C26BF0"/>
    <w:rsid w:val="00C30AE2"/>
    <w:rsid w:val="00C31C6C"/>
    <w:rsid w:val="00C37570"/>
    <w:rsid w:val="00C41499"/>
    <w:rsid w:val="00C43366"/>
    <w:rsid w:val="00C444D7"/>
    <w:rsid w:val="00C44984"/>
    <w:rsid w:val="00C46275"/>
    <w:rsid w:val="00C47C45"/>
    <w:rsid w:val="00C50090"/>
    <w:rsid w:val="00C50E95"/>
    <w:rsid w:val="00C53136"/>
    <w:rsid w:val="00C55022"/>
    <w:rsid w:val="00C5742D"/>
    <w:rsid w:val="00C6063C"/>
    <w:rsid w:val="00C61F83"/>
    <w:rsid w:val="00C66560"/>
    <w:rsid w:val="00C66566"/>
    <w:rsid w:val="00C7137B"/>
    <w:rsid w:val="00C72F6F"/>
    <w:rsid w:val="00C7677F"/>
    <w:rsid w:val="00C767FE"/>
    <w:rsid w:val="00C8071A"/>
    <w:rsid w:val="00C8164F"/>
    <w:rsid w:val="00C82B41"/>
    <w:rsid w:val="00C85914"/>
    <w:rsid w:val="00C93F18"/>
    <w:rsid w:val="00C957E1"/>
    <w:rsid w:val="00C95EAC"/>
    <w:rsid w:val="00C95EFD"/>
    <w:rsid w:val="00C96FAB"/>
    <w:rsid w:val="00CA08D5"/>
    <w:rsid w:val="00CA13B5"/>
    <w:rsid w:val="00CA15D0"/>
    <w:rsid w:val="00CA37D2"/>
    <w:rsid w:val="00CA60E8"/>
    <w:rsid w:val="00CA67B5"/>
    <w:rsid w:val="00CB10B1"/>
    <w:rsid w:val="00CB410A"/>
    <w:rsid w:val="00CB46F2"/>
    <w:rsid w:val="00CB639E"/>
    <w:rsid w:val="00CC02D2"/>
    <w:rsid w:val="00CC4C10"/>
    <w:rsid w:val="00CC6163"/>
    <w:rsid w:val="00CC618C"/>
    <w:rsid w:val="00CC6CA8"/>
    <w:rsid w:val="00CD4DDD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29D5"/>
    <w:rsid w:val="00CE5BD6"/>
    <w:rsid w:val="00CE62AC"/>
    <w:rsid w:val="00CE689E"/>
    <w:rsid w:val="00CF0E65"/>
    <w:rsid w:val="00CF408D"/>
    <w:rsid w:val="00CF4609"/>
    <w:rsid w:val="00CF593F"/>
    <w:rsid w:val="00CF762F"/>
    <w:rsid w:val="00CF7E0B"/>
    <w:rsid w:val="00D00F56"/>
    <w:rsid w:val="00D0216B"/>
    <w:rsid w:val="00D03F2D"/>
    <w:rsid w:val="00D04B69"/>
    <w:rsid w:val="00D04F44"/>
    <w:rsid w:val="00D10DC9"/>
    <w:rsid w:val="00D12B1E"/>
    <w:rsid w:val="00D14F19"/>
    <w:rsid w:val="00D2445B"/>
    <w:rsid w:val="00D24481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C50"/>
    <w:rsid w:val="00D72371"/>
    <w:rsid w:val="00D804A2"/>
    <w:rsid w:val="00D80510"/>
    <w:rsid w:val="00D8242E"/>
    <w:rsid w:val="00D8363F"/>
    <w:rsid w:val="00D8655E"/>
    <w:rsid w:val="00D90EFE"/>
    <w:rsid w:val="00D92555"/>
    <w:rsid w:val="00D93868"/>
    <w:rsid w:val="00D938ED"/>
    <w:rsid w:val="00DA0B20"/>
    <w:rsid w:val="00DA3E6D"/>
    <w:rsid w:val="00DA650C"/>
    <w:rsid w:val="00DA65ED"/>
    <w:rsid w:val="00DA7C12"/>
    <w:rsid w:val="00DB109B"/>
    <w:rsid w:val="00DB798F"/>
    <w:rsid w:val="00DC0A86"/>
    <w:rsid w:val="00DC107D"/>
    <w:rsid w:val="00DC292F"/>
    <w:rsid w:val="00DC2C8F"/>
    <w:rsid w:val="00DC4CB2"/>
    <w:rsid w:val="00DC7B76"/>
    <w:rsid w:val="00DC7CF1"/>
    <w:rsid w:val="00DD1044"/>
    <w:rsid w:val="00DD2523"/>
    <w:rsid w:val="00DD2758"/>
    <w:rsid w:val="00DD4395"/>
    <w:rsid w:val="00DD5CFE"/>
    <w:rsid w:val="00DE059A"/>
    <w:rsid w:val="00DE3B4C"/>
    <w:rsid w:val="00DF2217"/>
    <w:rsid w:val="00DF4663"/>
    <w:rsid w:val="00DF58FB"/>
    <w:rsid w:val="00DF5FA3"/>
    <w:rsid w:val="00DF6726"/>
    <w:rsid w:val="00DF7016"/>
    <w:rsid w:val="00DF7543"/>
    <w:rsid w:val="00E004B4"/>
    <w:rsid w:val="00E00FA3"/>
    <w:rsid w:val="00E03B2D"/>
    <w:rsid w:val="00E05894"/>
    <w:rsid w:val="00E1047F"/>
    <w:rsid w:val="00E11712"/>
    <w:rsid w:val="00E1282F"/>
    <w:rsid w:val="00E12BB0"/>
    <w:rsid w:val="00E20C11"/>
    <w:rsid w:val="00E22838"/>
    <w:rsid w:val="00E22CE5"/>
    <w:rsid w:val="00E22DBD"/>
    <w:rsid w:val="00E23E3F"/>
    <w:rsid w:val="00E275F9"/>
    <w:rsid w:val="00E3064F"/>
    <w:rsid w:val="00E30B21"/>
    <w:rsid w:val="00E31868"/>
    <w:rsid w:val="00E3538E"/>
    <w:rsid w:val="00E373CF"/>
    <w:rsid w:val="00E3781C"/>
    <w:rsid w:val="00E37AC1"/>
    <w:rsid w:val="00E4091F"/>
    <w:rsid w:val="00E4227F"/>
    <w:rsid w:val="00E4779D"/>
    <w:rsid w:val="00E510F3"/>
    <w:rsid w:val="00E56DA0"/>
    <w:rsid w:val="00E61600"/>
    <w:rsid w:val="00E658E2"/>
    <w:rsid w:val="00E65BC6"/>
    <w:rsid w:val="00E667CA"/>
    <w:rsid w:val="00E6691F"/>
    <w:rsid w:val="00E6776D"/>
    <w:rsid w:val="00E7161A"/>
    <w:rsid w:val="00E77306"/>
    <w:rsid w:val="00E801CE"/>
    <w:rsid w:val="00E80B36"/>
    <w:rsid w:val="00E81615"/>
    <w:rsid w:val="00E81FA7"/>
    <w:rsid w:val="00E82F51"/>
    <w:rsid w:val="00E84F77"/>
    <w:rsid w:val="00E86A3E"/>
    <w:rsid w:val="00E90B38"/>
    <w:rsid w:val="00E90DD9"/>
    <w:rsid w:val="00E9269F"/>
    <w:rsid w:val="00E92D2D"/>
    <w:rsid w:val="00E94DFE"/>
    <w:rsid w:val="00E95491"/>
    <w:rsid w:val="00E964CE"/>
    <w:rsid w:val="00E965BA"/>
    <w:rsid w:val="00E96CB6"/>
    <w:rsid w:val="00E96DD1"/>
    <w:rsid w:val="00E974A4"/>
    <w:rsid w:val="00E97A1C"/>
    <w:rsid w:val="00E97C34"/>
    <w:rsid w:val="00EB17C5"/>
    <w:rsid w:val="00EC1FD2"/>
    <w:rsid w:val="00EC23D6"/>
    <w:rsid w:val="00EC493A"/>
    <w:rsid w:val="00EC57E2"/>
    <w:rsid w:val="00EC6B25"/>
    <w:rsid w:val="00EC7AAA"/>
    <w:rsid w:val="00ED1CAB"/>
    <w:rsid w:val="00ED2B9B"/>
    <w:rsid w:val="00ED30C7"/>
    <w:rsid w:val="00EE0437"/>
    <w:rsid w:val="00EE0B3B"/>
    <w:rsid w:val="00EE235F"/>
    <w:rsid w:val="00EE33AF"/>
    <w:rsid w:val="00EE537A"/>
    <w:rsid w:val="00EE6F74"/>
    <w:rsid w:val="00EF1A6A"/>
    <w:rsid w:val="00EF766B"/>
    <w:rsid w:val="00F009C8"/>
    <w:rsid w:val="00F011A4"/>
    <w:rsid w:val="00F022B6"/>
    <w:rsid w:val="00F05DD7"/>
    <w:rsid w:val="00F0675F"/>
    <w:rsid w:val="00F11A4F"/>
    <w:rsid w:val="00F1308C"/>
    <w:rsid w:val="00F146C7"/>
    <w:rsid w:val="00F1530D"/>
    <w:rsid w:val="00F1785E"/>
    <w:rsid w:val="00F20586"/>
    <w:rsid w:val="00F20FE2"/>
    <w:rsid w:val="00F226F7"/>
    <w:rsid w:val="00F246D8"/>
    <w:rsid w:val="00F25A04"/>
    <w:rsid w:val="00F261D7"/>
    <w:rsid w:val="00F32F68"/>
    <w:rsid w:val="00F34F87"/>
    <w:rsid w:val="00F40DEB"/>
    <w:rsid w:val="00F4360A"/>
    <w:rsid w:val="00F43B76"/>
    <w:rsid w:val="00F44304"/>
    <w:rsid w:val="00F449E0"/>
    <w:rsid w:val="00F46739"/>
    <w:rsid w:val="00F5316B"/>
    <w:rsid w:val="00F562B7"/>
    <w:rsid w:val="00F65347"/>
    <w:rsid w:val="00F664C1"/>
    <w:rsid w:val="00F67520"/>
    <w:rsid w:val="00F67548"/>
    <w:rsid w:val="00F71BA4"/>
    <w:rsid w:val="00F72466"/>
    <w:rsid w:val="00F72C4E"/>
    <w:rsid w:val="00F77329"/>
    <w:rsid w:val="00F77ED0"/>
    <w:rsid w:val="00F82D42"/>
    <w:rsid w:val="00F83A42"/>
    <w:rsid w:val="00F83CC9"/>
    <w:rsid w:val="00F841CC"/>
    <w:rsid w:val="00F85F52"/>
    <w:rsid w:val="00F86F27"/>
    <w:rsid w:val="00F87AB6"/>
    <w:rsid w:val="00F9020B"/>
    <w:rsid w:val="00F90A9B"/>
    <w:rsid w:val="00F90B38"/>
    <w:rsid w:val="00F90DBD"/>
    <w:rsid w:val="00F92729"/>
    <w:rsid w:val="00F940E3"/>
    <w:rsid w:val="00F94A88"/>
    <w:rsid w:val="00F94AF0"/>
    <w:rsid w:val="00F96853"/>
    <w:rsid w:val="00F96F44"/>
    <w:rsid w:val="00FA11E7"/>
    <w:rsid w:val="00FA4987"/>
    <w:rsid w:val="00FA73B5"/>
    <w:rsid w:val="00FA7F23"/>
    <w:rsid w:val="00FB65C1"/>
    <w:rsid w:val="00FC174C"/>
    <w:rsid w:val="00FC2EB6"/>
    <w:rsid w:val="00FC7B80"/>
    <w:rsid w:val="00FD22A9"/>
    <w:rsid w:val="00FD325B"/>
    <w:rsid w:val="00FD4CFC"/>
    <w:rsid w:val="00FD66F3"/>
    <w:rsid w:val="00FD7482"/>
    <w:rsid w:val="00FD7596"/>
    <w:rsid w:val="00FE3190"/>
    <w:rsid w:val="00FE5722"/>
    <w:rsid w:val="00FE6835"/>
    <w:rsid w:val="00FE7014"/>
    <w:rsid w:val="00FF0B3C"/>
    <w:rsid w:val="00FF18CE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5F1BA7A6"/>
  <w14:defaultImageDpi w14:val="0"/>
  <w15:docId w15:val="{E49381BA-B645-4936-83B6-DC9ED990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B17D65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B17D65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17D65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7164B3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32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273EE-B420-4144-8588-96D9BE5C6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2121</TotalTime>
  <Pages>6</Pages>
  <Words>1440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9630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hjpc</dc:creator>
  <cp:keywords/>
  <dc:description/>
  <cp:lastModifiedBy>Samra Horman</cp:lastModifiedBy>
  <cp:revision>44</cp:revision>
  <cp:lastPrinted>2015-12-14T10:50:00Z</cp:lastPrinted>
  <dcterms:created xsi:type="dcterms:W3CDTF">2020-11-10T14:18:00Z</dcterms:created>
  <dcterms:modified xsi:type="dcterms:W3CDTF">2023-07-13T06:39:00Z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d02e74eb-4fab-45c0-96b9-b618eb92b482</vt:lpwstr>
  </property>
  <property fmtid="{D5CDD505-2E9C-101B-9397-08002B2CF9AE}" pid="3" name="Internal">
    <vt:lpwstr>TITUS_3</vt:lpwstr>
  </property>
</Properties>
</file>