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890B76" w:rsidRPr="008B4039" w:rsidRDefault="00890B76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:rsidTr="008D475A">
        <w:tc>
          <w:tcPr>
            <w:tcW w:w="9548" w:type="dxa"/>
          </w:tcPr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2564F8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>ZA OCJE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934C8A">
              <w:rPr>
                <w:rFonts w:ascii="Arial" w:hAnsi="Arial"/>
                <w:b/>
                <w:lang w:val="bs-Latn-BA"/>
              </w:rPr>
              <w:t>TUŽI</w:t>
            </w:r>
            <w:r w:rsidR="00527B78">
              <w:rPr>
                <w:rFonts w:ascii="Arial" w:hAnsi="Arial"/>
                <w:b/>
                <w:lang w:val="bs-Latn-BA"/>
              </w:rPr>
              <w:t>LACA</w:t>
            </w:r>
            <w:r w:rsidRPr="00E57FBC">
              <w:rPr>
                <w:rFonts w:ascii="Arial" w:hAnsi="Arial"/>
                <w:b/>
                <w:lang w:val="bs-Latn-BA"/>
              </w:rPr>
              <w:t xml:space="preserve"> ZA </w:t>
            </w:r>
            <w:r w:rsidR="00F220A9">
              <w:rPr>
                <w:rFonts w:ascii="Arial" w:hAnsi="Arial"/>
                <w:b/>
                <w:lang w:val="bs-Latn-BA"/>
              </w:rPr>
              <w:t>2023</w:t>
            </w:r>
            <w:r w:rsidRPr="00E57FBC">
              <w:rPr>
                <w:rFonts w:ascii="Arial" w:hAnsi="Arial"/>
                <w:b/>
                <w:lang w:val="bs-Latn-BA"/>
              </w:rPr>
              <w:t>. GODINU</w:t>
            </w:r>
          </w:p>
          <w:p w:rsidR="001E3430" w:rsidRPr="00E57FBC" w:rsidRDefault="001E3430" w:rsidP="008D475A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u </w:t>
            </w:r>
            <w:r w:rsidR="00F17E53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okolnostima</w:t>
            </w: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n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edovoljnog broja predmeta u radu</w:t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934C8A">
              <w:rPr>
                <w:rFonts w:ascii="Arial" w:hAnsi="Arial"/>
                <w:b/>
                <w:lang w:val="bs-Latn-BA"/>
              </w:rPr>
              <w:t>Tuži</w:t>
            </w:r>
            <w:r w:rsidR="00527B78">
              <w:rPr>
                <w:rFonts w:ascii="Arial" w:hAnsi="Arial"/>
                <w:b/>
                <w:lang w:val="bs-Latn-BA"/>
              </w:rPr>
              <w:t>laštvo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934C8A">
              <w:rPr>
                <w:rFonts w:ascii="Arial" w:hAnsi="Arial"/>
                <w:b/>
                <w:lang w:val="bs-Latn-BA"/>
              </w:rPr>
              <w:t>Tuži</w:t>
            </w:r>
            <w:r w:rsidR="00527B78">
              <w:rPr>
                <w:rFonts w:ascii="Arial" w:hAnsi="Arial"/>
                <w:b/>
                <w:lang w:val="bs-Latn-BA"/>
              </w:rPr>
              <w:t>lac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(ime i prezime)</w:t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E57FB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934C8A">
        <w:rPr>
          <w:rFonts w:ascii="Arial" w:hAnsi="Arial" w:cs="Arial"/>
          <w:sz w:val="22"/>
          <w:szCs w:val="22"/>
          <w:lang w:val="bs-Latn-BA"/>
        </w:rPr>
        <w:t>T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934C8A">
        <w:rPr>
          <w:rFonts w:ascii="Arial" w:hAnsi="Arial" w:cs="Arial"/>
          <w:sz w:val="22"/>
          <w:szCs w:val="22"/>
          <w:lang w:val="bs-Latn-BA"/>
        </w:rPr>
        <w:t>ČKE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1 DO </w:t>
      </w:r>
      <w:r w:rsidR="00F220A9">
        <w:rPr>
          <w:rFonts w:ascii="Arial" w:hAnsi="Arial" w:cs="Arial"/>
          <w:sz w:val="22"/>
          <w:szCs w:val="22"/>
          <w:lang w:val="bs-Latn-BA"/>
        </w:rPr>
        <w:t>5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SE POPUNJAVA ISKLJUČIVO NA RAČUNARU.</w:t>
      </w:r>
    </w:p>
    <w:p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ab/>
      </w:r>
    </w:p>
    <w:p w:rsidR="00890B76" w:rsidRPr="007525DC" w:rsidRDefault="00B63E43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LACA </w:t>
      </w:r>
      <w:r>
        <w:rPr>
          <w:rFonts w:ascii="Arial" w:hAnsi="Arial" w:cs="Arial"/>
          <w:sz w:val="22"/>
          <w:szCs w:val="22"/>
          <w:lang w:val="bs-Latn-BA"/>
        </w:rPr>
        <w:t xml:space="preserve">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5102FA" w:rsidRPr="005102FA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U OVAJ OBRAZAC UNOSE SE OSTVARENI RADNI REZULTATI IZ ELEKTRONSKIH OBRAZACA ZA </w:t>
      </w:r>
      <w:r w:rsidR="00934C8A">
        <w:rPr>
          <w:rFonts w:ascii="Arial" w:hAnsi="Arial" w:cs="Arial"/>
          <w:sz w:val="22"/>
          <w:szCs w:val="22"/>
          <w:lang w:val="bs-Latn-BA"/>
        </w:rPr>
        <w:t>IZRAČUN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5102FA" w:rsidRDefault="005102FA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DA0B20" w:rsidRPr="00E57FB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57FB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934C8A">
        <w:rPr>
          <w:rFonts w:ascii="Arial" w:hAnsi="Arial" w:cs="Arial"/>
          <w:sz w:val="28"/>
          <w:szCs w:val="28"/>
          <w:lang w:val="bs-Latn-BA"/>
        </w:rPr>
        <w:t>TUŽI</w:t>
      </w:r>
      <w:r w:rsidR="00527B78">
        <w:rPr>
          <w:rFonts w:ascii="Arial" w:hAnsi="Arial" w:cs="Arial"/>
          <w:sz w:val="28"/>
          <w:szCs w:val="28"/>
          <w:lang w:val="bs-Latn-BA"/>
        </w:rPr>
        <w:t>LACA</w:t>
      </w:r>
    </w:p>
    <w:p w:rsidR="000711C1" w:rsidRPr="00E57FB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EA590F" w:rsidRPr="00E57FB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E57FB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EA590F" w:rsidRPr="00E57FB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EA590F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:rsidR="00EA590F" w:rsidRPr="00E57FB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E57FBC">
        <w:rPr>
          <w:rFonts w:ascii="Arial" w:hAnsi="Arial" w:cs="Arial"/>
          <w:sz w:val="22"/>
          <w:szCs w:val="22"/>
          <w:lang w:val="bs-Latn-BA"/>
        </w:rPr>
        <w:t>odmor ..</w:t>
      </w:r>
      <w:r w:rsidRPr="00E57FB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D475A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D475A" w:rsidRPr="00E57FBC">
        <w:rPr>
          <w:rFonts w:ascii="Arial" w:hAnsi="Arial"/>
          <w:b/>
          <w:highlight w:val="yellow"/>
          <w:lang w:val="bs-Latn-BA"/>
        </w:rPr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bolovanje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</w:t>
      </w:r>
      <w:r w:rsidR="00656BD4"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57FB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lačkim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7636EA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3934DB" w:rsidRDefault="007636EA" w:rsidP="007675DA">
      <w:pPr>
        <w:pStyle w:val="ListParagraph"/>
        <w:numPr>
          <w:ilvl w:val="0"/>
          <w:numId w:val="5"/>
        </w:numPr>
        <w:tabs>
          <w:tab w:val="clear" w:pos="1800"/>
          <w:tab w:val="num" w:pos="1134"/>
        </w:tabs>
        <w:ind w:left="1134" w:hanging="425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vrijeme provedeno za putovanje od sjedišta tužilaštva do </w:t>
      </w:r>
    </w:p>
    <w:p w:rsidR="007636EA" w:rsidRPr="007636EA" w:rsidRDefault="007636EA" w:rsidP="00763B77">
      <w:pPr>
        <w:pStyle w:val="ListParagraph"/>
        <w:ind w:left="1134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sjedišta suda i nazad </w:t>
      </w:r>
      <w:r w:rsidR="003934DB">
        <w:rPr>
          <w:rFonts w:ascii="Arial" w:hAnsi="Arial" w:cs="Arial"/>
          <w:sz w:val="22"/>
          <w:szCs w:val="22"/>
          <w:lang w:val="bs-Latn-BA"/>
        </w:rPr>
        <w:t>................................................................</w:t>
      </w:r>
      <w:r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E57FB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CA38C1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="00527B78">
        <w:rPr>
          <w:rFonts w:ascii="Arial" w:hAnsi="Arial" w:cs="Arial"/>
          <w:sz w:val="22"/>
          <w:szCs w:val="22"/>
          <w:lang w:val="bs-Latn-BA"/>
        </w:rPr>
        <w:t>član</w:t>
      </w:r>
      <w:r w:rsidR="00934C8A">
        <w:rPr>
          <w:rFonts w:ascii="Arial" w:hAnsi="Arial" w:cs="Arial"/>
          <w:sz w:val="22"/>
          <w:szCs w:val="22"/>
          <w:lang w:val="bs-Latn-BA"/>
        </w:rPr>
        <w:t>om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>2</w:t>
      </w:r>
      <w:r w:rsidR="00D6301F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Pravilnika o orijentaci</w:t>
      </w:r>
      <w:r w:rsidR="00D6301F">
        <w:rPr>
          <w:rFonts w:ascii="Arial" w:hAnsi="Arial" w:cs="Arial"/>
          <w:sz w:val="22"/>
          <w:szCs w:val="22"/>
          <w:lang w:val="bs-Latn-BA"/>
        </w:rPr>
        <w:t xml:space="preserve">onim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mjerilima za rad </w:t>
      </w:r>
      <w:r w:rsidR="00527B78">
        <w:rPr>
          <w:rFonts w:ascii="Arial" w:hAnsi="Arial" w:cs="Arial"/>
          <w:sz w:val="22"/>
          <w:szCs w:val="22"/>
          <w:lang w:val="bs-Latn-BA"/>
        </w:rPr>
        <w:t>tužilaca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laštvima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bookmarkEnd w:id="1"/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56BD4" w:rsidRDefault="00656BD4" w:rsidP="00656BD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:rsidR="00656BD4" w:rsidRPr="00E57FBC" w:rsidRDefault="00656BD4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527B78">
        <w:rPr>
          <w:rFonts w:ascii="Arial" w:hAnsi="Arial" w:cs="Arial"/>
          <w:b/>
          <w:i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b/>
          <w:i/>
          <w:sz w:val="22"/>
          <w:szCs w:val="22"/>
          <w:lang w:val="bs-Latn-BA"/>
        </w:rPr>
        <w:t>ob</w:t>
      </w:r>
      <w:r w:rsidR="00527B78">
        <w:rPr>
          <w:rFonts w:ascii="Arial" w:hAnsi="Arial" w:cs="Arial"/>
          <w:b/>
          <w:i/>
          <w:sz w:val="22"/>
          <w:szCs w:val="22"/>
          <w:lang w:val="bs-Latn-BA"/>
        </w:rPr>
        <w:t>avljanja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funkcije u instituciji</w:t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D571A3" w:rsidRPr="00E57FBC">
        <w:rPr>
          <w:rFonts w:ascii="Arial" w:hAnsi="Arial" w:cs="Arial"/>
          <w:sz w:val="22"/>
          <w:szCs w:val="22"/>
          <w:lang w:val="bs-Latn-BA"/>
        </w:rPr>
        <w:t xml:space="preserve"> 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27B78">
        <w:rPr>
          <w:rFonts w:ascii="Arial" w:hAnsi="Arial" w:cs="Arial"/>
          <w:sz w:val="22"/>
          <w:szCs w:val="22"/>
          <w:lang w:val="bs-Latn-BA"/>
        </w:rPr>
        <w:t>periodu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ocjenjivanja u tužilaštvu u kojem se vrši ocjenjivanje obavljao slijedeće pravosudne funkcije: </w:t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4E5C9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8C053C" w:rsidRPr="00E57FBC" w:rsidDel="008C05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 w:cs="Arial"/>
          <w:sz w:val="22"/>
          <w:szCs w:val="22"/>
          <w:lang w:val="bs-Latn-BA"/>
        </w:rPr>
        <w:t>radio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iz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godine</w:t>
      </w:r>
    </w:p>
    <w:p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E57FB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E57FB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LACA</w:t>
      </w:r>
      <w:r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E57FB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527B78">
        <w:rPr>
          <w:rFonts w:ascii="Arial" w:hAnsi="Arial" w:cs="Arial"/>
          <w:b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:rsidR="00890B76" w:rsidRDefault="00890B76" w:rsidP="00F330A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lastRenderedPageBreak/>
              <w:t>Oznaka, vrsta i faza predmeta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875C9A" w:rsidRDefault="00875C9A" w:rsidP="00875C9A">
      <w:pPr>
        <w:rPr>
          <w:rFonts w:ascii="Arial" w:hAnsi="Arial" w:cs="Arial"/>
          <w:sz w:val="22"/>
          <w:szCs w:val="22"/>
          <w:lang w:val="bs-Latn-BA"/>
        </w:rPr>
      </w:pPr>
    </w:p>
    <w:p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90539" w:rsidRPr="00E57FBC" w:rsidRDefault="003D4B8B" w:rsidP="0069053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C83C0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ORIJENTACIJSKE NORME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 -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ROCENAT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>RIJEŠENI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>H PREDMETA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U 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PERIODU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OCJENJIVANJA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934C8A">
        <w:rPr>
          <w:rFonts w:ascii="Arial" w:hAnsi="Arial" w:cs="Arial"/>
          <w:b/>
          <w:sz w:val="22"/>
          <w:szCs w:val="22"/>
          <w:lang w:val="bs-Latn-BA"/>
        </w:rPr>
        <w:t>U</w:t>
      </w:r>
      <w:r w:rsidR="00527B78">
        <w:rPr>
          <w:rFonts w:ascii="Arial" w:hAnsi="Arial" w:cs="Arial"/>
          <w:b/>
          <w:sz w:val="22"/>
          <w:szCs w:val="22"/>
          <w:lang w:val="bs-Latn-BA"/>
        </w:rPr>
        <w:t>SLOVIMA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NEDOVOLJNOG BROJA PREDMETA U RADU</w:t>
      </w:r>
      <w:r w:rsidR="0069053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247AC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934C8A">
        <w:rPr>
          <w:rFonts w:ascii="Arial" w:hAnsi="Arial" w:cs="Arial"/>
          <w:sz w:val="22"/>
          <w:lang w:val="bs-Latn-BA"/>
        </w:rPr>
        <w:t>tuži</w:t>
      </w:r>
      <w:r w:rsidR="00527B78">
        <w:rPr>
          <w:rFonts w:ascii="Arial" w:hAnsi="Arial" w:cs="Arial"/>
          <w:sz w:val="22"/>
          <w:lang w:val="bs-Latn-BA"/>
        </w:rPr>
        <w:t>oca</w:t>
      </w:r>
      <w:r w:rsidRPr="00E57FBC">
        <w:rPr>
          <w:rFonts w:ascii="Arial" w:hAnsi="Arial" w:cs="Arial"/>
          <w:sz w:val="22"/>
          <w:lang w:val="bs-Latn-BA"/>
        </w:rPr>
        <w:t xml:space="preserve"> u TCMS-u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527B78">
        <w:rPr>
          <w:rFonts w:ascii="Arial" w:hAnsi="Arial" w:cs="Arial"/>
          <w:sz w:val="22"/>
          <w:lang w:val="bs-Latn-BA"/>
        </w:rPr>
        <w:t>tužioca</w:t>
      </w:r>
      <w:r w:rsidRPr="00E57FBC">
        <w:rPr>
          <w:rFonts w:ascii="Arial" w:hAnsi="Arial" w:cs="Arial"/>
          <w:sz w:val="22"/>
          <w:lang w:val="bs-Latn-BA"/>
        </w:rPr>
        <w:t xml:space="preserve"> van TCMS-a 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E552A0" w:rsidRPr="00E57FBC" w:rsidRDefault="006247AC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527B78">
        <w:rPr>
          <w:rFonts w:ascii="Arial" w:hAnsi="Arial" w:cs="Arial"/>
          <w:sz w:val="22"/>
          <w:lang w:val="bs-Latn-BA"/>
        </w:rPr>
        <w:t>Procenat</w:t>
      </w:r>
      <w:r w:rsidR="00E552A0" w:rsidRPr="00E57FBC">
        <w:rPr>
          <w:rFonts w:ascii="Arial" w:hAnsi="Arial" w:cs="Arial"/>
          <w:sz w:val="22"/>
          <w:lang w:val="bs-Latn-BA"/>
        </w:rPr>
        <w:t xml:space="preserve"> ostvarene orijentacijske norme prema članu 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8E51B6">
        <w:rPr>
          <w:rFonts w:ascii="Arial" w:hAnsi="Arial" w:cs="Arial"/>
          <w:sz w:val="22"/>
          <w:lang w:val="bs-Latn-BA"/>
        </w:rPr>
        <w:t xml:space="preserve">7., </w:t>
      </w:r>
      <w:r w:rsidRPr="00E57FBC">
        <w:rPr>
          <w:rFonts w:ascii="Arial" w:hAnsi="Arial" w:cs="Arial"/>
          <w:sz w:val="22"/>
          <w:lang w:val="bs-Latn-BA"/>
        </w:rPr>
        <w:t>8., 10. i 11. Pravilnika o orijentacijskim mjerilima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:rsidR="009008D9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lastRenderedPageBreak/>
        <w:t>Ukupno o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F220A9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 godini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3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:rsidR="00890B76" w:rsidRDefault="00890B7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E3430" w:rsidRPr="00E57FBC" w:rsidRDefault="00BB4099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>roj predmeta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radu u </w:t>
      </w:r>
      <w:r w:rsidR="00527B78">
        <w:rPr>
          <w:rFonts w:ascii="Arial" w:hAnsi="Arial" w:cs="Arial"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Default="00BB4099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>roj riješenih predmeta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934C8A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rocenat 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riješenih predmeta u odnosu na broj predmeta u radu u </w:t>
      </w:r>
      <w:r w:rsidR="00527B78">
        <w:rPr>
          <w:rFonts w:ascii="Arial" w:hAnsi="Arial" w:cs="Arial"/>
          <w:sz w:val="22"/>
          <w:szCs w:val="22"/>
          <w:lang w:val="bs-Latn-BA"/>
        </w:rPr>
        <w:t>periodu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ocjenjivanj</w:t>
      </w:r>
      <w:r w:rsidR="00C73D84" w:rsidRPr="00E57FBC">
        <w:rPr>
          <w:rFonts w:ascii="Arial" w:hAnsi="Arial" w:cs="Arial"/>
          <w:sz w:val="22"/>
          <w:szCs w:val="22"/>
          <w:lang w:val="bs-Latn-BA"/>
        </w:rPr>
        <w:t>a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4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6F69" w:rsidRDefault="001D6F69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Glavni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će, 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ukoliko je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utvrđivanj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rezultata rada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provedeno u </w:t>
      </w:r>
      <w:r w:rsidR="00527B78">
        <w:rPr>
          <w:rFonts w:ascii="Arial" w:hAnsi="Arial" w:cs="Arial"/>
          <w:sz w:val="22"/>
          <w:szCs w:val="22"/>
          <w:lang w:val="bs-Latn-BA"/>
        </w:rPr>
        <w:t>uslovima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nedovoljnog broja predmeta u radu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>, objasniti uzroke nastanka takvih okolnosti i  obrazložiti bodovanje prem</w:t>
      </w:r>
      <w:r w:rsidRPr="002325CF">
        <w:rPr>
          <w:rFonts w:ascii="Arial" w:hAnsi="Arial" w:cs="Arial"/>
          <w:sz w:val="22"/>
          <w:szCs w:val="22"/>
          <w:lang w:val="bs-Latn-BA"/>
        </w:rPr>
        <w:t xml:space="preserve">a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članu 17. 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stav (5) </w:t>
      </w:r>
      <w:r w:rsidR="00111284">
        <w:rPr>
          <w:rFonts w:ascii="Arial" w:hAnsi="Arial" w:cs="Arial"/>
          <w:sz w:val="22"/>
          <w:szCs w:val="22"/>
          <w:lang w:val="bs-Latn-BA"/>
        </w:rPr>
        <w:t>Kriterija</w:t>
      </w:r>
      <w:r w:rsidR="00111284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za ocjenjivanje rada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u BiH.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:rsidR="00890B76" w:rsidRPr="000A2323" w:rsidRDefault="00C83C06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 xml:space="preserve">Ostvareni bodovi za ostvarenje orijentacijske norme </w:t>
      </w:r>
      <w:r w:rsidR="00934C8A">
        <w:rPr>
          <w:rFonts w:ascii="Arial" w:hAnsi="Arial" w:cs="Arial"/>
          <w:b/>
          <w:sz w:val="22"/>
          <w:lang w:val="bs-Latn-BA"/>
        </w:rPr>
        <w:t>tuži</w:t>
      </w:r>
      <w:r w:rsidR="00527B78">
        <w:rPr>
          <w:rFonts w:ascii="Arial" w:hAnsi="Arial" w:cs="Arial"/>
          <w:b/>
          <w:sz w:val="22"/>
          <w:lang w:val="bs-Latn-BA"/>
        </w:rPr>
        <w:t>oca</w:t>
      </w:r>
      <w:r>
        <w:rPr>
          <w:rFonts w:ascii="Arial" w:hAnsi="Arial" w:cs="Arial"/>
          <w:b/>
          <w:sz w:val="22"/>
          <w:lang w:val="bs-Latn-BA"/>
        </w:rPr>
        <w:t xml:space="preserve"> - po osnovu procenta riješenih predmeta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DC2D3B" w:rsidRDefault="003D4B8B" w:rsidP="00890B7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KVALITET ODLUKA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890B7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2C5C3E" w:rsidRPr="00E57FBC" w:rsidRDefault="002C5C3E" w:rsidP="002E1933">
      <w:pPr>
        <w:jc w:val="both"/>
        <w:rPr>
          <w:rFonts w:ascii="Arial" w:hAnsi="Arial" w:cs="Arial"/>
          <w:b/>
          <w:bCs/>
          <w:sz w:val="22"/>
          <w:szCs w:val="22"/>
          <w:u w:val="single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lastRenderedPageBreak/>
        <w:t>4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KTT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BB131D" w:rsidRPr="00E422CA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>I  -  Ukupan broj podignutih optužnica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u KT 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>i KTT  predmetima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4378FE" w:rsidRPr="00E57FBC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pravosnažni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>II - Ukupan broj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BB131D" w:rsidRPr="00E57FB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934C8A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sz w:val="22"/>
          <w:szCs w:val="22"/>
          <w:lang w:val="bs-Latn-BA"/>
        </w:rPr>
        <w:t>rocenat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nepotvrđenih optužnica, odbijajućih, odnosno oslobađajućih presuda i neprihvaćenih prijedloga i obustavljenih postupaka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u KT i KTT i prijedloga u KTM </w:t>
      </w:r>
    </w:p>
    <w:p w:rsidR="007F0591" w:rsidRPr="00E57FBC" w:rsidRDefault="007F0591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predmetima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 </w:t>
      </w:r>
    </w:p>
    <w:p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2F5F64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2F5F64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Pr="00E422CA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E57FBC">
        <w:rPr>
          <w:rFonts w:ascii="Arial" w:hAnsi="Arial" w:cs="Arial"/>
          <w:sz w:val="22"/>
          <w:szCs w:val="22"/>
          <w:lang w:val="bs-Latn-BA"/>
        </w:rPr>
        <w:t>ignutih optužnica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u KTPO, KTO</w:t>
      </w:r>
      <w:r w:rsidR="00531302">
        <w:rPr>
          <w:rFonts w:ascii="Arial" w:hAnsi="Arial" w:cs="Arial"/>
          <w:sz w:val="22"/>
          <w:szCs w:val="22"/>
          <w:lang w:val="bs-Latn-BA"/>
        </w:rPr>
        <w:t>, KTK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:rsidR="00A4683A" w:rsidRPr="00E57FBC" w:rsidRDefault="00A4683A" w:rsidP="007F0591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A4683A" w:rsidRPr="00E422CA" w:rsidRDefault="00A4683A" w:rsidP="00E422C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8E51B6" w:rsidRDefault="008E51B6" w:rsidP="00557F3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E3AE5" w:rsidRPr="00E57FBC" w:rsidRDefault="00934C8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sz w:val="22"/>
          <w:szCs w:val="22"/>
          <w:lang w:val="bs-Latn-BA"/>
        </w:rPr>
        <w:t>rocenat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557F32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kvalitet optužnica u KTPO, KTO</w:t>
      </w:r>
      <w:r w:rsidR="00531302">
        <w:rPr>
          <w:rFonts w:ascii="Arial" w:hAnsi="Arial" w:cs="Arial"/>
          <w:b/>
          <w:sz w:val="22"/>
          <w:szCs w:val="22"/>
          <w:lang w:val="bs-Latn-BA"/>
        </w:rPr>
        <w:t>, KTK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i KTRZ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1F0AD0" w:rsidRPr="00E57FBC" w:rsidRDefault="001F0AD0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PROSJEČNA VRIJEDNOST OSTVARENIH BODOVA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lang w:val="bs-Latn-BA"/>
        </w:rPr>
        <w:t>4 A + 4</w:t>
      </w:r>
      <w:r w:rsidR="00A422FA" w:rsidRPr="00E57FBC">
        <w:rPr>
          <w:rFonts w:ascii="Arial" w:hAnsi="Arial" w:cs="Arial"/>
          <w:b/>
          <w:lang w:val="bs-Latn-BA"/>
        </w:rPr>
        <w:t xml:space="preserve"> B) / </w:t>
      </w:r>
      <w:r w:rsidR="00533D73" w:rsidRPr="007525DC">
        <w:rPr>
          <w:rFonts w:ascii="Arial" w:hAnsi="Arial" w:cs="Arial"/>
          <w:b/>
          <w:lang w:val="bs-Latn-BA"/>
        </w:rPr>
        <w:t>2</w:t>
      </w:r>
      <w:r w:rsidR="00890B7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i l i</w:t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VRIJEDNOST OSTVARENIH BODOVA ZA KVALITET OPTUŽNICA</w:t>
      </w:r>
    </w:p>
    <w:p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8"/>
      </w:r>
    </w:p>
    <w:p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E57FBC" w:rsidRDefault="003D4B8B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:rsidR="00797AE3" w:rsidRPr="00E57FBC" w:rsidRDefault="00797AE3" w:rsidP="00A4683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C43B1" w:rsidRDefault="00A4683A" w:rsidP="00A4683A">
      <w:pP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E57FBC">
        <w:rPr>
          <w:rFonts w:ascii="Arial" w:hAnsi="Arial" w:cs="Arial"/>
          <w:sz w:val="22"/>
          <w:szCs w:val="22"/>
          <w:lang w:val="bs-Latn-BA"/>
        </w:rPr>
        <w:t>naredbi o neprovođ</w:t>
      </w:r>
      <w:r w:rsidR="00BC43B1" w:rsidRPr="00E57FBC">
        <w:rPr>
          <w:rFonts w:ascii="Arial" w:hAnsi="Arial" w:cs="Arial"/>
          <w:sz w:val="22"/>
          <w:szCs w:val="22"/>
          <w:lang w:val="bs-Latn-BA"/>
        </w:rPr>
        <w:t>enju 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5F23D0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890B76" w:rsidRPr="00E57FBC" w:rsidRDefault="00890B76" w:rsidP="00A4683A">
      <w:pPr>
        <w:jc w:val="both"/>
        <w:rPr>
          <w:rFonts w:ascii="Arial" w:hAnsi="Arial" w:cs="Arial"/>
          <w:lang w:val="bs-Latn-BA"/>
        </w:rPr>
      </w:pPr>
    </w:p>
    <w:p w:rsidR="00EB4761" w:rsidRPr="00E57FBC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Pr="00890B76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797AE3" w:rsidRPr="00533D73" w:rsidRDefault="007F0591" w:rsidP="00890B7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E12EB7" w:rsidRPr="00E57FBC" w:rsidRDefault="00934C8A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</w:t>
      </w:r>
      <w:r w:rsidR="00527B78">
        <w:rPr>
          <w:rFonts w:ascii="Arial" w:hAnsi="Arial" w:cs="Arial"/>
          <w:sz w:val="22"/>
          <w:szCs w:val="22"/>
          <w:lang w:val="bs-Latn-BA"/>
        </w:rPr>
        <w:t>rocenat</w:t>
      </w:r>
      <w:r w:rsidR="00797AE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uvaženih  pritužbi od ukupnog broja </w:t>
      </w:r>
      <w:r w:rsidR="009278D7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90781B" w:rsidRPr="00E57FB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neprovođenju i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533D73" w:rsidRDefault="00533D73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Pr="00E57FBC" w:rsidRDefault="00890B76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</w:p>
    <w:p w:rsidR="00533D73" w:rsidRPr="00533D73" w:rsidRDefault="00934C8A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IZRAČUN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OSTVARENIH BODOVA ZA KVALITET </w:t>
      </w:r>
      <w:r w:rsidR="007D77A9">
        <w:rPr>
          <w:rFonts w:ascii="Arial" w:hAnsi="Arial"/>
          <w:b/>
          <w:sz w:val="22"/>
          <w:szCs w:val="22"/>
          <w:lang w:val="bs-Latn-BA"/>
        </w:rPr>
        <w:t>TUŽITELJSKIH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lastRenderedPageBreak/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A - 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Ostvareni bodovi za kvalitet optužnica u KT, </w:t>
      </w:r>
      <w:r w:rsidR="004378FE" w:rsidRPr="00E57FBC">
        <w:rPr>
          <w:rFonts w:ascii="Arial" w:hAnsi="Arial"/>
          <w:sz w:val="22"/>
          <w:szCs w:val="22"/>
          <w:lang w:val="bs-Latn-BA"/>
        </w:rPr>
        <w:t>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TT i prijedloga u KTM predmetima  </w:t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</w:r>
      <w:r w:rsidR="0004056B" w:rsidRPr="00E57FB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B -</w:t>
      </w:r>
      <w:r w:rsidR="00A422FA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lang w:val="bs-Latn-BA"/>
        </w:rPr>
        <w:t>Ostvareni bodovi za kvalitet optužnica u KTPO, KTO</w:t>
      </w:r>
      <w:r w:rsidR="00531302">
        <w:rPr>
          <w:rFonts w:ascii="Arial" w:hAnsi="Arial"/>
          <w:sz w:val="22"/>
          <w:szCs w:val="22"/>
          <w:lang w:val="bs-Latn-BA"/>
        </w:rPr>
        <w:t>, KTK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i KTRZ predmetima     </w:t>
      </w:r>
      <w:r w:rsidR="007A6843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OSTVARENI BODOVI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ZA KVALITET OPTUŽNICA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  <w:t xml:space="preserve">         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Ostvareni bodovi za kvalitet naredbi o neprovođenju i obustavi istraga         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BC43B1" w:rsidRPr="00E57FBC" w:rsidRDefault="007D77A9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SREDNJA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VRIJEDNOST UKUPNO OSTVARENIH BODOVA ZA KVALITET OPTUŽNICA I KVALITET NAREDBI O NEPROVOĐENJU I OBUSTAVI ISTRAGA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4F3D66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>(4 C + 4</w:t>
      </w:r>
      <w:r w:rsidR="00A422FA" w:rsidRPr="00E57FBC">
        <w:rPr>
          <w:rFonts w:ascii="Arial" w:hAnsi="Arial" w:cs="Arial"/>
          <w:b/>
          <w:lang w:val="bs-Latn-BA"/>
        </w:rPr>
        <w:t xml:space="preserve"> D) / 2</w:t>
      </w:r>
      <w:r w:rsidR="004F3D66" w:rsidRPr="00E57FBC">
        <w:rPr>
          <w:rFonts w:ascii="Arial" w:hAnsi="Arial" w:cs="Arial"/>
          <w:b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962044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za kvalitet </w:t>
      </w:r>
      <w:r w:rsidR="007D77A9">
        <w:rPr>
          <w:rFonts w:ascii="Arial" w:hAnsi="Arial"/>
          <w:sz w:val="22"/>
          <w:szCs w:val="22"/>
          <w:lang w:val="bs-Latn-BA"/>
        </w:rPr>
        <w:t>tuži</w:t>
      </w:r>
      <w:r w:rsidR="00527B78">
        <w:rPr>
          <w:rFonts w:ascii="Arial" w:hAnsi="Arial"/>
          <w:sz w:val="22"/>
          <w:szCs w:val="22"/>
          <w:lang w:val="bs-Latn-BA"/>
        </w:rPr>
        <w:t>lačkih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odluka </w:t>
      </w:r>
      <w:r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sz w:val="22"/>
          <w:szCs w:val="22"/>
          <w:lang w:val="bs-Latn-BA"/>
        </w:rPr>
        <w:t xml:space="preserve">                                                     </w:t>
      </w:r>
      <w:r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highlight w:val="yellow"/>
          <w:lang w:val="bs-Latn-BA"/>
        </w:rPr>
      </w:r>
      <w:r w:rsidRPr="00E57FBC">
        <w:rPr>
          <w:rFonts w:ascii="Arial" w:hAnsi="Arial" w:cs="Arial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890B76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E57FBC">
        <w:rPr>
          <w:rFonts w:ascii="Arial" w:hAnsi="Arial"/>
          <w:b/>
          <w:sz w:val="22"/>
          <w:szCs w:val="22"/>
          <w:lang w:val="bs-Latn-BA"/>
        </w:rPr>
        <w:t xml:space="preserve">UKUPAN BROJ OSTVARENIH BODOVA ZA KVALITET </w:t>
      </w:r>
      <w:r w:rsidR="007D77A9">
        <w:rPr>
          <w:rFonts w:ascii="Arial" w:hAnsi="Arial"/>
          <w:b/>
          <w:sz w:val="22"/>
          <w:szCs w:val="22"/>
          <w:lang w:val="bs-Latn-BA"/>
        </w:rPr>
        <w:t>TUŽI</w:t>
      </w:r>
      <w:r w:rsidR="00527B78">
        <w:rPr>
          <w:rFonts w:ascii="Arial" w:hAnsi="Arial"/>
          <w:b/>
          <w:sz w:val="22"/>
          <w:szCs w:val="22"/>
          <w:lang w:val="bs-Latn-BA"/>
        </w:rPr>
        <w:t>LAČKIH</w:t>
      </w:r>
      <w:r w:rsidR="000D62B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ODLUKA 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BC43B1" w:rsidRPr="00C404EE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690539" w:rsidRDefault="00690539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57FBC" w:rsidRDefault="003D4B8B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934C8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0D62BD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>PREMA RADU</w:t>
      </w:r>
    </w:p>
    <w:p w:rsidR="002932BF" w:rsidRPr="00E57FB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932BF" w:rsidRPr="00656BD4" w:rsidRDefault="00935269" w:rsidP="00890B76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362E2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D77A9">
        <w:rPr>
          <w:rFonts w:ascii="Arial" w:hAnsi="Arial" w:cs="Arial"/>
          <w:sz w:val="22"/>
          <w:szCs w:val="22"/>
          <w:lang w:val="bs-Latn-BA"/>
        </w:rPr>
        <w:t>realiziranje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plana rješavanja star</w:t>
      </w:r>
      <w:r w:rsidR="007D77A9">
        <w:rPr>
          <w:rFonts w:ascii="Arial" w:hAnsi="Arial" w:cs="Arial"/>
          <w:sz w:val="22"/>
          <w:szCs w:val="22"/>
          <w:lang w:val="bs-Latn-BA"/>
        </w:rPr>
        <w:t>ih predmeta, odnosno realiziranje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predmeta iz  akcionog  plana za rad na predmetima ratnih zločina</w:t>
      </w:r>
      <w:r w:rsidR="00890B76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:rsidR="002932BF" w:rsidRPr="00E57FB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lastRenderedPageBreak/>
        <w:t>Ostvareno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E4739" w:rsidRPr="00E57FBC">
        <w:rPr>
          <w:rFonts w:ascii="Arial" w:hAnsi="Arial" w:cs="Arial"/>
          <w:sz w:val="22"/>
          <w:szCs w:val="22"/>
          <w:lang w:val="bs-Latn-BA"/>
        </w:rPr>
        <w:t>bodov</w:t>
      </w:r>
      <w:r w:rsidRPr="00E57FB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="007D77A9">
        <w:rPr>
          <w:rFonts w:ascii="Arial" w:hAnsi="Arial" w:cs="Arial"/>
          <w:sz w:val="22"/>
          <w:szCs w:val="22"/>
          <w:lang w:val="bs-Latn-BA"/>
        </w:rPr>
        <w:t>u potpunosti izvršene ob</w:t>
      </w:r>
      <w:r w:rsidR="00962044">
        <w:rPr>
          <w:rFonts w:ascii="Arial" w:hAnsi="Arial" w:cs="Arial"/>
          <w:sz w:val="22"/>
          <w:szCs w:val="22"/>
          <w:lang w:val="bs-Latn-BA"/>
        </w:rPr>
        <w:t>avezne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upute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glavnog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vezi s primjenom Zakona o krivičnom postupku </w:t>
      </w:r>
      <w:r w:rsidR="007D77A9">
        <w:rPr>
          <w:rFonts w:ascii="Arial" w:hAnsi="Arial" w:cs="Arial"/>
          <w:sz w:val="22"/>
          <w:szCs w:val="22"/>
          <w:lang w:val="bs-Latn-BA"/>
        </w:rPr>
        <w:t>glede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postupanja po predmetima, poštivanja rokova, prisustva kolegiji</w:t>
      </w:r>
      <w:r w:rsidR="007D77A9">
        <w:rPr>
          <w:rFonts w:ascii="Arial" w:hAnsi="Arial" w:cs="Arial"/>
          <w:sz w:val="22"/>
          <w:szCs w:val="22"/>
          <w:lang w:val="bs-Latn-BA"/>
        </w:rPr>
        <w:t>ma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i odnosa prema strankama i sa</w:t>
      </w:r>
      <w:r w:rsidRPr="00E57FBC">
        <w:rPr>
          <w:rFonts w:ascii="Arial" w:hAnsi="Arial" w:cs="Arial"/>
          <w:sz w:val="22"/>
          <w:szCs w:val="22"/>
          <w:lang w:val="bs-Latn-BA"/>
        </w:rPr>
        <w:t>radnicima</w:t>
      </w:r>
      <w:r w:rsidR="005102FA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F23D0" w:rsidRPr="005F23D0" w:rsidRDefault="007C2536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Pr="00E57FBC" w:rsidRDefault="00890B76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644377" w:rsidRDefault="00A2025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934C8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oca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</w:p>
          <w:p w:rsidR="0090781B" w:rsidRPr="00E57FBC" w:rsidRDefault="00A2025B" w:rsidP="006443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934C8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rocenat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iješeni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h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predmet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periodu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7D77A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lačkih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934C8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oca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B071B8" w:rsidP="00763B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473AB" w:rsidRPr="00E57FBC" w:rsidRDefault="009473AB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E57FB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E57FB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57FBC" w:rsidRDefault="0053130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E57FB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1"/>
      </w:r>
    </w:p>
    <w:p w:rsidR="00B70ACB" w:rsidRPr="00E57FBC" w:rsidRDefault="00B70ACB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__________________________________</w:t>
      </w:r>
    </w:p>
    <w:p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C73D84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111284">
        <w:rPr>
          <w:rFonts w:ascii="Arial" w:hAnsi="Arial" w:cs="Arial"/>
          <w:sz w:val="22"/>
          <w:szCs w:val="22"/>
          <w:lang w:val="bs-Latn-BA"/>
        </w:rPr>
        <w:t>MP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A7D0E" w:rsidRDefault="009A7D0E" w:rsidP="007B24EF">
      <w:pPr>
        <w:jc w:val="center"/>
        <w:rPr>
          <w:sz w:val="22"/>
          <w:szCs w:val="22"/>
          <w:lang w:val="bs-Latn-BA"/>
        </w:rPr>
      </w:pPr>
    </w:p>
    <w:p w:rsidR="00890B76" w:rsidRPr="00656BD4" w:rsidRDefault="00C83C06" w:rsidP="00656BD4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656BD4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:rsidR="00C83C06" w:rsidRDefault="00C83C06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9473AB">
      <w:pPr>
        <w:rPr>
          <w:sz w:val="22"/>
          <w:szCs w:val="22"/>
          <w:lang w:val="bs-Latn-BA"/>
        </w:rPr>
      </w:pPr>
    </w:p>
    <w:p w:rsidR="009473AB" w:rsidRPr="00E57FBC" w:rsidRDefault="009473AB" w:rsidP="00CB2BB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svojeručnim potpisom potvrdio saglasnost na ocjenu rezultata rada za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8E51B6">
        <w:rPr>
          <w:rFonts w:ascii="Arial" w:hAnsi="Arial" w:cs="Arial"/>
          <w:sz w:val="22"/>
          <w:szCs w:val="22"/>
          <w:lang w:val="bs-Latn-BA"/>
        </w:rPr>
        <w:t>3</w:t>
      </w:r>
      <w:r w:rsidRPr="00E57FBC">
        <w:rPr>
          <w:rFonts w:ascii="Arial" w:hAnsi="Arial" w:cs="Arial"/>
          <w:sz w:val="22"/>
          <w:szCs w:val="22"/>
          <w:lang w:val="bs-Latn-BA"/>
        </w:rPr>
        <w:t>. godinu potrebno je skenirati obarazac sa ocjenom rada i isti unijeti u bazu ocjena VSTV BiH.</w:t>
      </w:r>
    </w:p>
    <w:p w:rsidR="002C5C3E" w:rsidRDefault="002C5C3E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2F5F64" w:rsidRDefault="002F5F64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2F5F64" w:rsidRDefault="002F5F64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2F5F64" w:rsidRDefault="002F5F64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2F5F64" w:rsidRDefault="002F5F64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1F0AD0" w:rsidRPr="00E57FBC" w:rsidRDefault="001F0AD0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Datum: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934C8A">
        <w:rPr>
          <w:rFonts w:ascii="Arial" w:hAnsi="Arial" w:cs="Arial"/>
          <w:sz w:val="22"/>
          <w:szCs w:val="22"/>
          <w:lang w:val="bs-Latn-BA"/>
        </w:rPr>
        <w:t>Tužitelj</w:t>
      </w:r>
      <w:r w:rsidRPr="003121FB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B70ACB">
      <w:pPr>
        <w:rPr>
          <w:rFonts w:ascii="Arial" w:hAnsi="Arial" w:cs="Arial"/>
          <w:sz w:val="22"/>
          <w:szCs w:val="22"/>
          <w:lang w:val="bs-Latn-BA"/>
        </w:rPr>
      </w:pPr>
    </w:p>
    <w:p w:rsidR="00890B76" w:rsidRPr="009943F1" w:rsidRDefault="00890B76" w:rsidP="00890B7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Pravilniku o postupku ocjenjivanja rada glavnih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, br. 06-02-3-3489/2016 od 14.12.2016. godine i 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Dopuni </w:t>
      </w:r>
      <w:r w:rsidR="00A02719">
        <w:rPr>
          <w:rFonts w:ascii="Arial" w:hAnsi="Arial" w:cs="Arial"/>
          <w:sz w:val="22"/>
          <w:szCs w:val="22"/>
          <w:lang w:val="bs-Latn-BA"/>
        </w:rPr>
        <w:lastRenderedPageBreak/>
        <w:t xml:space="preserve">Pravilnika o postupku ocjenjivanja rada glavnih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527B78">
        <w:rPr>
          <w:rFonts w:ascii="Arial" w:hAnsi="Arial" w:cs="Arial"/>
          <w:sz w:val="22"/>
          <w:szCs w:val="22"/>
          <w:lang w:val="bs-Latn-BA"/>
        </w:rPr>
        <w:t>laca</w:t>
      </w:r>
      <w:r w:rsidR="00A0271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111284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5DA" w:rsidRDefault="007675DA">
      <w:r>
        <w:separator/>
      </w:r>
    </w:p>
  </w:endnote>
  <w:endnote w:type="continuationSeparator" w:id="0">
    <w:p w:rsidR="007675DA" w:rsidRDefault="0076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5DA" w:rsidRDefault="007675D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4310">
      <w:rPr>
        <w:rStyle w:val="PageNumber"/>
        <w:noProof/>
      </w:rPr>
      <w:t>2</w:t>
    </w:r>
    <w:r>
      <w:rPr>
        <w:rStyle w:val="PageNumber"/>
      </w:rPr>
      <w:fldChar w:fldCharType="end"/>
    </w:r>
  </w:p>
  <w:p w:rsidR="007675DA" w:rsidRDefault="007675DA" w:rsidP="00DA650C">
    <w:pPr>
      <w:pStyle w:val="Footer"/>
      <w:ind w:right="360"/>
    </w:pPr>
  </w:p>
  <w:p w:rsidR="007675DA" w:rsidRDefault="007675D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5DA" w:rsidRDefault="007675D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4310">
      <w:rPr>
        <w:rStyle w:val="PageNumber"/>
        <w:noProof/>
      </w:rPr>
      <w:t>3</w:t>
    </w:r>
    <w:r>
      <w:rPr>
        <w:rStyle w:val="PageNumber"/>
      </w:rPr>
      <w:fldChar w:fldCharType="end"/>
    </w:r>
  </w:p>
  <w:p w:rsidR="007675DA" w:rsidRDefault="007675D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5DA" w:rsidRDefault="007675DA">
      <w:r>
        <w:separator/>
      </w:r>
    </w:p>
  </w:footnote>
  <w:footnote w:type="continuationSeparator" w:id="0">
    <w:p w:rsidR="007675DA" w:rsidRDefault="007675DA">
      <w:r>
        <w:continuationSeparator/>
      </w:r>
    </w:p>
  </w:footnote>
  <w:footnote w:id="1">
    <w:p w:rsidR="007675DA" w:rsidRDefault="007675DA" w:rsidP="00890B76">
      <w:pPr>
        <w:pStyle w:val="FootnoteText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:rsidR="007675DA" w:rsidRPr="0029113D" w:rsidRDefault="007675DA">
      <w:pPr>
        <w:pStyle w:val="FootnoteText"/>
        <w:rPr>
          <w:lang w:val="bs-Latn-BA"/>
        </w:rPr>
      </w:pPr>
      <w:r w:rsidRPr="0029113D">
        <w:rPr>
          <w:rStyle w:val="FootnoteReference"/>
          <w:rFonts w:ascii="Arial" w:hAnsi="Arial" w:cs="Arial"/>
          <w:sz w:val="16"/>
        </w:rPr>
        <w:footnoteRef/>
      </w:r>
      <w:r w:rsidRPr="0029113D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i/>
          <w:sz w:val="16"/>
        </w:rPr>
        <w:t xml:space="preserve">Ovaj obrazac se unosi u Bazu ocjena VSTV BiH , zajedno </w:t>
      </w:r>
      <w:r w:rsidRPr="00763B77">
        <w:rPr>
          <w:rFonts w:ascii="Arial" w:hAnsi="Arial" w:cs="Arial"/>
          <w:i/>
          <w:sz w:val="16"/>
        </w:rPr>
        <w:t xml:space="preserve">sa Obrascem </w:t>
      </w:r>
      <w:r w:rsidRPr="00763B77">
        <w:rPr>
          <w:rFonts w:ascii="Arial" w:hAnsi="Arial" w:cs="Arial"/>
          <w:i/>
          <w:sz w:val="16"/>
          <w:lang w:val="bs-Latn-BA"/>
        </w:rPr>
        <w:t xml:space="preserve">broj </w:t>
      </w:r>
      <w:r w:rsidRPr="00763B77">
        <w:rPr>
          <w:rFonts w:ascii="Arial" w:hAnsi="Arial" w:cs="Arial"/>
          <w:i/>
          <w:sz w:val="16"/>
        </w:rPr>
        <w:t>4., Obrascem broj 5. i Obrascem broj 9.</w:t>
      </w:r>
    </w:p>
  </w:footnote>
  <w:footnote w:id="3">
    <w:p w:rsidR="007675DA" w:rsidRDefault="007675D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8"/>
          <w:szCs w:val="18"/>
          <w:lang w:val="bs-Latn-BA"/>
        </w:rPr>
        <w:footnoteRef/>
      </w:r>
      <w:r w:rsidRPr="00962044">
        <w:rPr>
          <w:rFonts w:ascii="Arial" w:hAnsi="Arial" w:cs="Arial"/>
          <w:b/>
          <w:i/>
          <w:sz w:val="18"/>
          <w:szCs w:val="18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Podatak se preuzima i</w:t>
      </w:r>
      <w:r>
        <w:rPr>
          <w:rFonts w:ascii="Arial" w:hAnsi="Arial" w:cs="Arial"/>
          <w:i/>
          <w:sz w:val="16"/>
          <w:szCs w:val="16"/>
          <w:lang w:val="bs-Latn-BA"/>
        </w:rPr>
        <w:t>z Tabele za iz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>račun ostvarene orijentacijsk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e norme. </w:t>
      </w:r>
      <w:r>
        <w:rPr>
          <w:rFonts w:ascii="Arial" w:hAnsi="Arial" w:cs="Arial"/>
          <w:i/>
          <w:sz w:val="16"/>
          <w:szCs w:val="16"/>
          <w:lang w:val="bs-Latn-BA"/>
        </w:rPr>
        <w:t>Tužilaštvo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BiH, </w:t>
      </w:r>
      <w:r>
        <w:rPr>
          <w:rFonts w:ascii="Arial" w:hAnsi="Arial" w:cs="Arial"/>
          <w:i/>
          <w:sz w:val="16"/>
          <w:szCs w:val="16"/>
          <w:lang w:val="bs-Latn-BA"/>
        </w:rPr>
        <w:t>Tužilaštvo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tužilaštvo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RS – Posebno odjeljenje i kantonalna/okružna </w:t>
      </w:r>
      <w:r>
        <w:rPr>
          <w:rFonts w:ascii="Arial" w:hAnsi="Arial" w:cs="Arial"/>
          <w:i/>
          <w:sz w:val="16"/>
          <w:szCs w:val="16"/>
          <w:lang w:val="bs-Latn-BA"/>
        </w:rPr>
        <w:t>tužilaštva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preuzimaju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Tabele I - Kolona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815F3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Podatak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ukupno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sadrži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podatak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iz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TCMS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uvećanoj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za: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predmetima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van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TCMS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čl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7., 8., 10. i 11.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Pravilnika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broj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dana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opravdanog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odsustva iz člana 24. Pravilnika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="00C409D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C409D8" w:rsidRPr="00F15573">
        <w:rPr>
          <w:rFonts w:ascii="Arial" w:hAnsi="Arial" w:cs="Arial"/>
          <w:i/>
          <w:sz w:val="16"/>
          <w:szCs w:val="16"/>
          <w:lang w:val="bs-Latn-BA"/>
        </w:rPr>
        <w:t>i procenat orijentacijske norme koju je nosilac pravosudne funkcije dužan ostvariti prema članu 22. Pravilnika o orijentacionim mjerilima.</w:t>
      </w:r>
    </w:p>
  </w:footnote>
  <w:footnote w:id="4">
    <w:p w:rsidR="007675DA" w:rsidRDefault="007675D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62044">
        <w:rPr>
          <w:rFonts w:ascii="Arial" w:hAnsi="Arial" w:cs="Arial"/>
          <w:b/>
          <w:i/>
          <w:sz w:val="16"/>
          <w:szCs w:val="16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Ukoliko se ocjenjivanje NPF vrši u </w:t>
      </w:r>
      <w:r>
        <w:rPr>
          <w:rFonts w:ascii="Arial" w:hAnsi="Arial" w:cs="Arial"/>
          <w:i/>
          <w:sz w:val="16"/>
          <w:szCs w:val="16"/>
          <w:lang w:val="bs-Latn-BA"/>
        </w:rPr>
        <w:t>uslovima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nedovoljnog broja predmeta navede</w:t>
      </w:r>
      <w:r>
        <w:rPr>
          <w:rFonts w:ascii="Arial" w:hAnsi="Arial" w:cs="Arial"/>
          <w:i/>
          <w:sz w:val="16"/>
          <w:szCs w:val="16"/>
          <w:lang w:val="bs-Latn-BA"/>
        </w:rPr>
        <w:t>na tužilaštva pored podatka iz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fusnote preuzimaju i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Kolone XVIII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5">
    <w:p w:rsidR="007675DA" w:rsidRDefault="007675D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9F116D">
        <w:rPr>
          <w:rFonts w:ascii="Arial" w:hAnsi="Arial" w:cs="Arial"/>
          <w:i/>
          <w:sz w:val="16"/>
          <w:szCs w:val="16"/>
          <w:lang w:val="bs-Latn-BA"/>
        </w:rPr>
        <w:t>Podaci</w:t>
      </w:r>
      <w:r w:rsidR="009F116D" w:rsidRPr="005572DB">
        <w:rPr>
          <w:rFonts w:ascii="Arial" w:hAnsi="Arial" w:cs="Arial"/>
          <w:i/>
          <w:sz w:val="16"/>
          <w:szCs w:val="16"/>
          <w:lang w:val="bs-Latn-BA"/>
        </w:rPr>
        <w:t xml:space="preserve"> potrebn</w:t>
      </w:r>
      <w:r w:rsidR="009F116D">
        <w:rPr>
          <w:rFonts w:ascii="Arial" w:hAnsi="Arial" w:cs="Arial"/>
          <w:i/>
          <w:sz w:val="16"/>
          <w:szCs w:val="16"/>
          <w:lang w:val="bs-Latn-BA"/>
        </w:rPr>
        <w:t>i</w:t>
      </w:r>
      <w:r w:rsidR="009F116D" w:rsidRPr="005572DB">
        <w:rPr>
          <w:rFonts w:ascii="Arial" w:hAnsi="Arial" w:cs="Arial"/>
          <w:i/>
          <w:sz w:val="16"/>
          <w:szCs w:val="16"/>
          <w:lang w:val="bs-Latn-BA"/>
        </w:rPr>
        <w:t xml:space="preserve"> za popunjavanje Kvaliteta </w:t>
      </w:r>
      <w:r w:rsidR="009F116D">
        <w:rPr>
          <w:rFonts w:ascii="Arial" w:hAnsi="Arial" w:cs="Arial"/>
          <w:i/>
          <w:sz w:val="16"/>
          <w:szCs w:val="16"/>
          <w:lang w:val="bs-Latn-BA"/>
        </w:rPr>
        <w:t>tužioca</w:t>
      </w:r>
      <w:r w:rsidR="009F116D" w:rsidRPr="005572DB">
        <w:rPr>
          <w:rFonts w:ascii="Arial" w:hAnsi="Arial" w:cs="Arial"/>
          <w:i/>
          <w:sz w:val="16"/>
          <w:szCs w:val="16"/>
          <w:lang w:val="bs-Latn-BA"/>
        </w:rPr>
        <w:t xml:space="preserve"> preuzi</w:t>
      </w:r>
      <w:r w:rsidR="009F116D">
        <w:rPr>
          <w:rFonts w:ascii="Arial" w:hAnsi="Arial" w:cs="Arial"/>
          <w:i/>
          <w:sz w:val="16"/>
          <w:szCs w:val="16"/>
          <w:lang w:val="bs-Latn-BA"/>
        </w:rPr>
        <w:t>maju se</w:t>
      </w:r>
      <w:r w:rsidR="009F116D" w:rsidRPr="005572DB">
        <w:rPr>
          <w:rFonts w:ascii="Arial" w:hAnsi="Arial" w:cs="Arial"/>
          <w:i/>
          <w:sz w:val="16"/>
          <w:szCs w:val="16"/>
          <w:lang w:val="bs-Latn-BA"/>
        </w:rPr>
        <w:t xml:space="preserve"> iz</w:t>
      </w:r>
      <w:r>
        <w:rPr>
          <w:rFonts w:ascii="Arial" w:hAnsi="Arial" w:cs="Arial"/>
          <w:i/>
          <w:sz w:val="16"/>
          <w:szCs w:val="16"/>
        </w:rPr>
        <w:t xml:space="preserve"> Tabele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TABELA IIa</w:t>
      </w:r>
    </w:p>
  </w:footnote>
  <w:footnote w:id="6">
    <w:p w:rsidR="007675DA" w:rsidRDefault="007675D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tužilaca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</w:t>
      </w:r>
      <w:r>
        <w:rPr>
          <w:rFonts w:ascii="Arial" w:hAnsi="Arial" w:cs="Arial"/>
          <w:i/>
          <w:sz w:val="16"/>
          <w:szCs w:val="16"/>
        </w:rPr>
        <w:t>obnašao</w:t>
      </w:r>
      <w:r w:rsidRPr="00994EAB">
        <w:rPr>
          <w:rFonts w:ascii="Arial" w:hAnsi="Arial" w:cs="Arial"/>
          <w:i/>
          <w:sz w:val="16"/>
          <w:szCs w:val="16"/>
        </w:rPr>
        <w:t xml:space="preserve"> u drugom </w:t>
      </w:r>
      <w:r>
        <w:rPr>
          <w:rFonts w:ascii="Arial" w:hAnsi="Arial" w:cs="Arial"/>
          <w:i/>
          <w:sz w:val="16"/>
          <w:szCs w:val="16"/>
        </w:rPr>
        <w:t>tužilaštvu</w:t>
      </w:r>
      <w:r w:rsidRPr="00994EAB">
        <w:rPr>
          <w:rFonts w:ascii="Arial" w:hAnsi="Arial" w:cs="Arial"/>
          <w:i/>
          <w:sz w:val="16"/>
          <w:szCs w:val="16"/>
        </w:rPr>
        <w:t xml:space="preserve"> (tzv “bivše </w:t>
      </w:r>
      <w:r>
        <w:rPr>
          <w:rFonts w:ascii="Arial" w:hAnsi="Arial" w:cs="Arial"/>
          <w:i/>
          <w:sz w:val="16"/>
          <w:szCs w:val="16"/>
        </w:rPr>
        <w:t>tužilaštvo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>
        <w:rPr>
          <w:rFonts w:ascii="Arial" w:hAnsi="Arial" w:cs="Arial"/>
          <w:i/>
          <w:sz w:val="16"/>
          <w:szCs w:val="16"/>
        </w:rPr>
        <w:t>tužilačkih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>
        <w:rPr>
          <w:rFonts w:ascii="Arial" w:hAnsi="Arial" w:cs="Arial"/>
          <w:i/>
          <w:sz w:val="16"/>
          <w:szCs w:val="16"/>
        </w:rPr>
        <w:t>tužilac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>
        <w:rPr>
          <w:rFonts w:ascii="Arial" w:hAnsi="Arial" w:cs="Arial"/>
          <w:i/>
          <w:sz w:val="16"/>
          <w:szCs w:val="16"/>
        </w:rPr>
        <w:t>tužilaštvu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</w:t>
      </w:r>
      <w:r>
        <w:rPr>
          <w:rFonts w:ascii="Arial" w:hAnsi="Arial" w:cs="Arial"/>
          <w:i/>
          <w:sz w:val="16"/>
          <w:szCs w:val="16"/>
        </w:rPr>
        <w:t>obavlja</w:t>
      </w:r>
      <w:r w:rsidRPr="00994EAB">
        <w:rPr>
          <w:rFonts w:ascii="Arial" w:hAnsi="Arial" w:cs="Arial"/>
          <w:i/>
          <w:sz w:val="16"/>
          <w:szCs w:val="16"/>
        </w:rPr>
        <w:t xml:space="preserve"> pravosudnu funkciju kao i podatke o </w:t>
      </w:r>
      <w:r>
        <w:rPr>
          <w:rFonts w:ascii="Arial" w:hAnsi="Arial" w:cs="Arial"/>
          <w:i/>
          <w:sz w:val="16"/>
          <w:szCs w:val="16"/>
        </w:rPr>
        <w:t>ličnom</w:t>
      </w:r>
      <w:r w:rsidRPr="002325CF">
        <w:rPr>
          <w:rFonts w:ascii="Arial" w:hAnsi="Arial" w:cs="Arial"/>
          <w:i/>
          <w:sz w:val="16"/>
          <w:szCs w:val="16"/>
        </w:rPr>
        <w:t xml:space="preserve"> kvalitetu </w:t>
      </w:r>
      <w:r>
        <w:rPr>
          <w:rFonts w:ascii="Arial" w:hAnsi="Arial" w:cs="Arial"/>
          <w:i/>
          <w:sz w:val="16"/>
          <w:szCs w:val="16"/>
        </w:rPr>
        <w:t>tužilačkih</w:t>
      </w:r>
      <w:r w:rsidRPr="002325CF">
        <w:rPr>
          <w:rFonts w:ascii="Arial" w:hAnsi="Arial" w:cs="Arial"/>
          <w:i/>
          <w:sz w:val="16"/>
          <w:szCs w:val="16"/>
        </w:rPr>
        <w:t xml:space="preserve"> odluka iz bivšeg </w:t>
      </w:r>
      <w:r>
        <w:rPr>
          <w:rFonts w:ascii="Arial" w:hAnsi="Arial" w:cs="Arial"/>
          <w:i/>
          <w:sz w:val="16"/>
          <w:szCs w:val="16"/>
        </w:rPr>
        <w:t>tužilaštva</w:t>
      </w:r>
      <w:r w:rsidRPr="002325CF">
        <w:rPr>
          <w:rFonts w:ascii="Arial" w:hAnsi="Arial" w:cs="Arial"/>
          <w:i/>
          <w:sz w:val="16"/>
          <w:szCs w:val="16"/>
        </w:rPr>
        <w:t xml:space="preserve">. </w:t>
      </w:r>
      <w:r w:rsidRPr="00D83A52">
        <w:rPr>
          <w:rFonts w:ascii="Arial" w:hAnsi="Arial" w:cs="Arial"/>
          <w:i/>
          <w:sz w:val="16"/>
          <w:szCs w:val="16"/>
        </w:rPr>
        <w:t xml:space="preserve">Po iskazivanju zbirnih podataka vrši se manuelni </w:t>
      </w:r>
      <w:r>
        <w:rPr>
          <w:rFonts w:ascii="Arial" w:hAnsi="Arial" w:cs="Arial"/>
          <w:i/>
          <w:sz w:val="16"/>
          <w:szCs w:val="16"/>
        </w:rPr>
        <w:t>iz</w:t>
      </w:r>
      <w:r w:rsidRPr="00D83A52">
        <w:rPr>
          <w:rFonts w:ascii="Arial" w:hAnsi="Arial" w:cs="Arial"/>
          <w:i/>
          <w:sz w:val="16"/>
          <w:szCs w:val="16"/>
        </w:rPr>
        <w:t xml:space="preserve">račun </w:t>
      </w:r>
      <w:r>
        <w:rPr>
          <w:rFonts w:ascii="Arial" w:hAnsi="Arial" w:cs="Arial"/>
          <w:i/>
          <w:sz w:val="16"/>
          <w:szCs w:val="16"/>
        </w:rPr>
        <w:t>procenta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2325CF">
        <w:rPr>
          <w:rFonts w:ascii="Arial" w:hAnsi="Arial" w:cs="Arial"/>
          <w:i/>
          <w:sz w:val="16"/>
          <w:szCs w:val="16"/>
        </w:rPr>
        <w:t xml:space="preserve">, te dodjeljuje pripadajući broj bodova </w:t>
      </w:r>
      <w:r>
        <w:rPr>
          <w:rFonts w:ascii="Arial" w:hAnsi="Arial" w:cs="Arial"/>
          <w:i/>
          <w:sz w:val="16"/>
          <w:szCs w:val="16"/>
        </w:rPr>
        <w:t>shodno</w:t>
      </w:r>
      <w:r w:rsidRPr="002325CF">
        <w:rPr>
          <w:rFonts w:ascii="Arial" w:hAnsi="Arial" w:cs="Arial"/>
          <w:i/>
          <w:sz w:val="16"/>
          <w:szCs w:val="16"/>
        </w:rPr>
        <w:t xml:space="preserve"> članu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tužilaca</w:t>
      </w:r>
      <w:r w:rsidRPr="002325CF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7">
    <w:p w:rsidR="007675DA" w:rsidRDefault="007675DA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je </w:t>
      </w:r>
      <w:r>
        <w:rPr>
          <w:rFonts w:ascii="Arial" w:hAnsi="Arial" w:cs="Arial"/>
          <w:i/>
          <w:sz w:val="16"/>
          <w:szCs w:val="16"/>
        </w:rPr>
        <w:t>tužilac</w:t>
      </w:r>
      <w:r w:rsidRPr="002325CF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2325CF">
        <w:rPr>
          <w:rFonts w:ascii="Arial" w:hAnsi="Arial" w:cs="Arial"/>
          <w:i/>
          <w:sz w:val="16"/>
          <w:szCs w:val="16"/>
        </w:rPr>
        <w:t xml:space="preserve"> B u polje se unosi podatak o </w:t>
      </w:r>
      <w:r>
        <w:rPr>
          <w:rFonts w:ascii="Arial" w:hAnsi="Arial" w:cs="Arial"/>
          <w:i/>
          <w:sz w:val="16"/>
          <w:szCs w:val="16"/>
        </w:rPr>
        <w:t>srednjoj</w:t>
      </w:r>
      <w:r w:rsidRPr="002325CF">
        <w:rPr>
          <w:rFonts w:ascii="Arial" w:hAnsi="Arial" w:cs="Arial"/>
          <w:i/>
          <w:sz w:val="16"/>
          <w:szCs w:val="16"/>
        </w:rPr>
        <w:t xml:space="preserve"> vrijednosti ostvarenih bodova po navedenim parametrima.</w:t>
      </w:r>
    </w:p>
  </w:footnote>
  <w:footnote w:id="8">
    <w:p w:rsidR="007675DA" w:rsidRDefault="007675DA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nisu ispunjeni </w:t>
      </w:r>
      <w:r>
        <w:rPr>
          <w:rFonts w:ascii="Arial" w:hAnsi="Arial" w:cs="Arial"/>
          <w:i/>
          <w:sz w:val="16"/>
          <w:szCs w:val="16"/>
        </w:rPr>
        <w:t>uslovi</w:t>
      </w:r>
      <w:r w:rsidRPr="002325CF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člana 18. 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tužilaca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2325CF">
        <w:rPr>
          <w:rFonts w:ascii="Arial" w:hAnsi="Arial" w:cs="Arial"/>
          <w:i/>
          <w:sz w:val="16"/>
          <w:szCs w:val="16"/>
        </w:rPr>
        <w:t xml:space="preserve">za dodjelu bodova </w:t>
      </w:r>
      <w:r>
        <w:rPr>
          <w:rFonts w:ascii="Arial" w:hAnsi="Arial" w:cs="Arial"/>
          <w:i/>
          <w:sz w:val="16"/>
          <w:szCs w:val="16"/>
        </w:rPr>
        <w:t xml:space="preserve">tužiocu po oba parametra 4 A i 4 </w:t>
      </w:r>
      <w:r w:rsidRPr="002325CF">
        <w:rPr>
          <w:rFonts w:ascii="Arial" w:hAnsi="Arial" w:cs="Arial"/>
          <w:i/>
          <w:sz w:val="16"/>
          <w:szCs w:val="16"/>
        </w:rPr>
        <w:t>B u polje se unosi samo podatak o ostvarenim bodovima po jednom od pom</w:t>
      </w:r>
      <w:r w:rsidRPr="00994EAB">
        <w:rPr>
          <w:rFonts w:ascii="Arial" w:hAnsi="Arial" w:cs="Arial"/>
          <w:i/>
          <w:sz w:val="16"/>
          <w:szCs w:val="16"/>
        </w:rPr>
        <w:t xml:space="preserve">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9">
    <w:p w:rsidR="007675DA" w:rsidRPr="0029113D" w:rsidRDefault="007675DA" w:rsidP="00890B7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Podatak o procentu realizacije Plana rješavanja starih predmeta i/ili Akcionog plana rješavanja predmeta ratnih zločina se obračunava u skladu sa odredbama </w:t>
      </w:r>
      <w:r>
        <w:rPr>
          <w:rFonts w:ascii="Arial" w:hAnsi="Arial" w:cs="Arial"/>
          <w:i/>
          <w:sz w:val="16"/>
          <w:szCs w:val="16"/>
          <w:lang w:val="bs-Latn-BA"/>
        </w:rPr>
        <w:t>Uputstva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tužioca Tužilaštva Bosne i Hercegovine, Federalnog tužilaštva Federacije Bosne i Hercegovine, Republičkog javnog tužilaštva Republike Srpske i Tužilaštva Brčko Distrikta Bosne i Hercegovine, Kriterija za ocjenjivanje rada glavnih tužilaca, zamjenika </w:t>
      </w:r>
      <w:r>
        <w:rPr>
          <w:rFonts w:ascii="Arial" w:hAnsi="Arial" w:cs="Arial"/>
          <w:i/>
          <w:sz w:val="16"/>
          <w:szCs w:val="16"/>
          <w:lang w:val="bs-Latn-BA"/>
        </w:rPr>
        <w:t>glavnih tužilaca, šefova odjela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u tužilaštvima u Bosni i Hercegovini i Kriterija za ocjenjivanje rada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tužilaca u Bosni i Hercegovini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0">
    <w:p w:rsidR="007675DA" w:rsidRPr="0029113D" w:rsidRDefault="007675DA" w:rsidP="0029113D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9113D">
        <w:rPr>
          <w:rFonts w:ascii="Arial" w:hAnsi="Arial" w:cs="Arial"/>
          <w:i/>
          <w:sz w:val="16"/>
          <w:szCs w:val="16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5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1">
    <w:p w:rsidR="007675DA" w:rsidRDefault="007675DA" w:rsidP="005B7C2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D67C4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>a šefova odsjeka u tužilaštvima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i na ocjenjivanje rada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tuž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ilaca </w:t>
      </w:r>
      <w:r w:rsidRPr="00763B77">
        <w:rPr>
          <w:rFonts w:ascii="Arial" w:hAnsi="Arial" w:cs="Arial"/>
          <w:i/>
          <w:sz w:val="16"/>
          <w:szCs w:val="16"/>
          <w:lang w:val="bs-Latn-BA"/>
        </w:rPr>
        <w:t>Posebnog odjela Republičkog javnog tužilaštva RS</w:t>
      </w:r>
      <w:r w:rsidRPr="008E51B6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5DA" w:rsidRDefault="007675D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4310">
      <w:rPr>
        <w:rStyle w:val="PageNumber"/>
        <w:noProof/>
      </w:rPr>
      <w:t>2</w:t>
    </w:r>
    <w:r>
      <w:rPr>
        <w:rStyle w:val="PageNumber"/>
      </w:rPr>
      <w:fldChar w:fldCharType="end"/>
    </w:r>
  </w:p>
  <w:p w:rsidR="007675DA" w:rsidRDefault="007675DA">
    <w:pPr>
      <w:pStyle w:val="Header"/>
      <w:ind w:right="360"/>
    </w:pPr>
  </w:p>
  <w:p w:rsidR="007675DA" w:rsidRPr="000E712D" w:rsidRDefault="007675DA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7675DA" w:rsidRDefault="007675D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5DA" w:rsidRDefault="007675D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4310">
      <w:rPr>
        <w:rStyle w:val="PageNumber"/>
        <w:noProof/>
      </w:rPr>
      <w:t>3</w:t>
    </w:r>
    <w:r>
      <w:rPr>
        <w:rStyle w:val="PageNumber"/>
      </w:rPr>
      <w:fldChar w:fldCharType="end"/>
    </w:r>
  </w:p>
  <w:p w:rsidR="007675DA" w:rsidRPr="0008519B" w:rsidRDefault="007675DA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7675DA" w:rsidRDefault="007675D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5DA" w:rsidRPr="00254D10" w:rsidRDefault="007675DA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7675DA" w:rsidRDefault="007675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1" type="#_x0000_t75" style="width:11.25pt;height:11.25pt" o:bullet="t">
        <v:imagedata r:id="rId1" o:title=""/>
      </v:shape>
    </w:pict>
  </w:numPicBullet>
  <w:numPicBullet w:numPicBulletId="1">
    <w:pict>
      <v:shape id="_x0000_i1312" type="#_x0000_t75" style="width:11.25pt;height:11.25pt" o:bullet="t">
        <v:imagedata r:id="rId2" o:title=""/>
      </v:shape>
    </w:pict>
  </w:numPicBullet>
  <w:numPicBullet w:numPicBulletId="2">
    <w:pict>
      <v:shape id="_x0000_i1313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0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2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7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9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3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7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8"/>
  </w:num>
  <w:num w:numId="4">
    <w:abstractNumId w:val="41"/>
  </w:num>
  <w:num w:numId="5">
    <w:abstractNumId w:val="17"/>
  </w:num>
  <w:num w:numId="6">
    <w:abstractNumId w:val="0"/>
  </w:num>
  <w:num w:numId="7">
    <w:abstractNumId w:val="10"/>
  </w:num>
  <w:num w:numId="8">
    <w:abstractNumId w:val="37"/>
  </w:num>
  <w:num w:numId="9">
    <w:abstractNumId w:val="31"/>
  </w:num>
  <w:num w:numId="10">
    <w:abstractNumId w:val="40"/>
  </w:num>
  <w:num w:numId="11">
    <w:abstractNumId w:val="42"/>
  </w:num>
  <w:num w:numId="12">
    <w:abstractNumId w:val="29"/>
  </w:num>
  <w:num w:numId="13">
    <w:abstractNumId w:val="9"/>
  </w:num>
  <w:num w:numId="14">
    <w:abstractNumId w:val="32"/>
  </w:num>
  <w:num w:numId="15">
    <w:abstractNumId w:val="18"/>
  </w:num>
  <w:num w:numId="16">
    <w:abstractNumId w:val="14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30"/>
  </w:num>
  <w:num w:numId="20">
    <w:abstractNumId w:val="25"/>
  </w:num>
  <w:num w:numId="21">
    <w:abstractNumId w:val="20"/>
  </w:num>
  <w:num w:numId="22">
    <w:abstractNumId w:val="13"/>
  </w:num>
  <w:num w:numId="23">
    <w:abstractNumId w:val="1"/>
  </w:num>
  <w:num w:numId="24">
    <w:abstractNumId w:val="21"/>
  </w:num>
  <w:num w:numId="25">
    <w:abstractNumId w:val="14"/>
  </w:num>
  <w:num w:numId="26">
    <w:abstractNumId w:val="34"/>
  </w:num>
  <w:num w:numId="27">
    <w:abstractNumId w:val="15"/>
  </w:num>
  <w:num w:numId="28">
    <w:abstractNumId w:val="35"/>
  </w:num>
  <w:num w:numId="29">
    <w:abstractNumId w:val="27"/>
  </w:num>
  <w:num w:numId="30">
    <w:abstractNumId w:val="44"/>
  </w:num>
  <w:num w:numId="31">
    <w:abstractNumId w:val="38"/>
  </w:num>
  <w:num w:numId="32">
    <w:abstractNumId w:val="3"/>
  </w:num>
  <w:num w:numId="33">
    <w:abstractNumId w:val="16"/>
  </w:num>
  <w:num w:numId="34">
    <w:abstractNumId w:val="24"/>
  </w:num>
  <w:num w:numId="35">
    <w:abstractNumId w:val="26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19"/>
  </w:num>
  <w:num w:numId="43">
    <w:abstractNumId w:val="7"/>
  </w:num>
  <w:num w:numId="44">
    <w:abstractNumId w:val="22"/>
  </w:num>
  <w:num w:numId="45">
    <w:abstractNumId w:val="33"/>
  </w:num>
  <w:num w:numId="46">
    <w:abstractNumId w:val="4"/>
  </w:num>
  <w:num w:numId="47">
    <w:abstractNumId w:val="42"/>
  </w:num>
  <w:num w:numId="48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GRgORVEJ2/wMLPfve5hHr/DNVLoAjGHiJbmIUbRJmXI7wgLBYRoa56sCZJfFzTicBYXS0+ulFk7pSOruq0/DEA==" w:salt="xQ+FJ1u9uTKkDgNqvSmHCQ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B70"/>
    <w:rsid w:val="000321BD"/>
    <w:rsid w:val="00034807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839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912B4"/>
    <w:rsid w:val="0009160C"/>
    <w:rsid w:val="0009208E"/>
    <w:rsid w:val="0009415F"/>
    <w:rsid w:val="0009501B"/>
    <w:rsid w:val="00095421"/>
    <w:rsid w:val="00096BD9"/>
    <w:rsid w:val="000A11A7"/>
    <w:rsid w:val="000A2323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139F"/>
    <w:rsid w:val="0012246D"/>
    <w:rsid w:val="00124310"/>
    <w:rsid w:val="001255D5"/>
    <w:rsid w:val="00125ED8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48A8"/>
    <w:rsid w:val="0019528B"/>
    <w:rsid w:val="00197DCE"/>
    <w:rsid w:val="001A0FC7"/>
    <w:rsid w:val="001B0A32"/>
    <w:rsid w:val="001B1ECE"/>
    <w:rsid w:val="001B33FD"/>
    <w:rsid w:val="001B37BF"/>
    <w:rsid w:val="001C005B"/>
    <w:rsid w:val="001C7374"/>
    <w:rsid w:val="001C7DE8"/>
    <w:rsid w:val="001D00A8"/>
    <w:rsid w:val="001D0319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7B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20AA"/>
    <w:rsid w:val="00254D10"/>
    <w:rsid w:val="002564F8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9113D"/>
    <w:rsid w:val="002932BF"/>
    <w:rsid w:val="00294B82"/>
    <w:rsid w:val="00295FFA"/>
    <w:rsid w:val="002966B8"/>
    <w:rsid w:val="002976D9"/>
    <w:rsid w:val="00297ACD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4DF2"/>
    <w:rsid w:val="002F5146"/>
    <w:rsid w:val="002F58E2"/>
    <w:rsid w:val="002F5C00"/>
    <w:rsid w:val="002F5F64"/>
    <w:rsid w:val="002F7ADA"/>
    <w:rsid w:val="00301451"/>
    <w:rsid w:val="003023ED"/>
    <w:rsid w:val="00302A81"/>
    <w:rsid w:val="0030347D"/>
    <w:rsid w:val="00304953"/>
    <w:rsid w:val="0030575A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24C4"/>
    <w:rsid w:val="0039293B"/>
    <w:rsid w:val="003934D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D4B8B"/>
    <w:rsid w:val="003E0E62"/>
    <w:rsid w:val="003F008F"/>
    <w:rsid w:val="003F2728"/>
    <w:rsid w:val="003F3644"/>
    <w:rsid w:val="003F4508"/>
    <w:rsid w:val="003F4FCE"/>
    <w:rsid w:val="003F63FA"/>
    <w:rsid w:val="003F6AC8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BFD"/>
    <w:rsid w:val="004455DA"/>
    <w:rsid w:val="00446BE5"/>
    <w:rsid w:val="00451E92"/>
    <w:rsid w:val="00453593"/>
    <w:rsid w:val="00455543"/>
    <w:rsid w:val="0045653B"/>
    <w:rsid w:val="004619BC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6A9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02FA"/>
    <w:rsid w:val="0051167F"/>
    <w:rsid w:val="00515F0E"/>
    <w:rsid w:val="005217E4"/>
    <w:rsid w:val="00527B78"/>
    <w:rsid w:val="00531302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CE2"/>
    <w:rsid w:val="00595143"/>
    <w:rsid w:val="005961D1"/>
    <w:rsid w:val="0059730A"/>
    <w:rsid w:val="005A03FA"/>
    <w:rsid w:val="005A08AC"/>
    <w:rsid w:val="005A2D7D"/>
    <w:rsid w:val="005B03AD"/>
    <w:rsid w:val="005B5AA6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377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65C4"/>
    <w:rsid w:val="006A7DFC"/>
    <w:rsid w:val="006B1448"/>
    <w:rsid w:val="006B3929"/>
    <w:rsid w:val="006B7BD0"/>
    <w:rsid w:val="006C1B15"/>
    <w:rsid w:val="006C48AE"/>
    <w:rsid w:val="006C68A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20A56"/>
    <w:rsid w:val="007211E6"/>
    <w:rsid w:val="00721AB8"/>
    <w:rsid w:val="00726B00"/>
    <w:rsid w:val="0073108B"/>
    <w:rsid w:val="00731F64"/>
    <w:rsid w:val="007329BE"/>
    <w:rsid w:val="00732D7F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57A83"/>
    <w:rsid w:val="00761EAE"/>
    <w:rsid w:val="00762531"/>
    <w:rsid w:val="007636EA"/>
    <w:rsid w:val="00763B77"/>
    <w:rsid w:val="0076508D"/>
    <w:rsid w:val="0076546E"/>
    <w:rsid w:val="0076593B"/>
    <w:rsid w:val="007675DA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7A9"/>
    <w:rsid w:val="007D7820"/>
    <w:rsid w:val="007D78EF"/>
    <w:rsid w:val="007F0591"/>
    <w:rsid w:val="007F175E"/>
    <w:rsid w:val="007F4B38"/>
    <w:rsid w:val="007F6701"/>
    <w:rsid w:val="00802BA4"/>
    <w:rsid w:val="00804CD0"/>
    <w:rsid w:val="008053FC"/>
    <w:rsid w:val="00806B40"/>
    <w:rsid w:val="00806EA9"/>
    <w:rsid w:val="00813883"/>
    <w:rsid w:val="00813D70"/>
    <w:rsid w:val="00815F37"/>
    <w:rsid w:val="00823508"/>
    <w:rsid w:val="00823FB7"/>
    <w:rsid w:val="00831C8C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F4B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E0008"/>
    <w:rsid w:val="008E14E8"/>
    <w:rsid w:val="008E1705"/>
    <w:rsid w:val="008E18D6"/>
    <w:rsid w:val="008E51B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BE9"/>
    <w:rsid w:val="008F7F24"/>
    <w:rsid w:val="009008D9"/>
    <w:rsid w:val="00901368"/>
    <w:rsid w:val="0090152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4C8A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2044"/>
    <w:rsid w:val="0096333C"/>
    <w:rsid w:val="00964001"/>
    <w:rsid w:val="009721BC"/>
    <w:rsid w:val="009743F0"/>
    <w:rsid w:val="009822A0"/>
    <w:rsid w:val="0098375F"/>
    <w:rsid w:val="00990075"/>
    <w:rsid w:val="00990B42"/>
    <w:rsid w:val="009912C9"/>
    <w:rsid w:val="009943F1"/>
    <w:rsid w:val="00994B86"/>
    <w:rsid w:val="00994EAB"/>
    <w:rsid w:val="009976DA"/>
    <w:rsid w:val="009A5CE9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16D"/>
    <w:rsid w:val="009F1FD0"/>
    <w:rsid w:val="009F358C"/>
    <w:rsid w:val="009F3721"/>
    <w:rsid w:val="009F5EF8"/>
    <w:rsid w:val="009F63F8"/>
    <w:rsid w:val="00A002C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80495"/>
    <w:rsid w:val="00A8235A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81A"/>
    <w:rsid w:val="00AC4EC3"/>
    <w:rsid w:val="00AC62E2"/>
    <w:rsid w:val="00AC71F5"/>
    <w:rsid w:val="00AD0ED6"/>
    <w:rsid w:val="00AD1FE1"/>
    <w:rsid w:val="00AD516E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53F3"/>
    <w:rsid w:val="00B97783"/>
    <w:rsid w:val="00BA20CC"/>
    <w:rsid w:val="00BA48D2"/>
    <w:rsid w:val="00BA5195"/>
    <w:rsid w:val="00BA55F6"/>
    <w:rsid w:val="00BA5CBE"/>
    <w:rsid w:val="00BB131D"/>
    <w:rsid w:val="00BB4099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221"/>
    <w:rsid w:val="00C404EE"/>
    <w:rsid w:val="00C40682"/>
    <w:rsid w:val="00C409D8"/>
    <w:rsid w:val="00C43366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7714"/>
    <w:rsid w:val="00D27872"/>
    <w:rsid w:val="00D319BE"/>
    <w:rsid w:val="00D31DA5"/>
    <w:rsid w:val="00D375EC"/>
    <w:rsid w:val="00D411D9"/>
    <w:rsid w:val="00D4248F"/>
    <w:rsid w:val="00D47AC6"/>
    <w:rsid w:val="00D571A3"/>
    <w:rsid w:val="00D5724C"/>
    <w:rsid w:val="00D61CC7"/>
    <w:rsid w:val="00D62A35"/>
    <w:rsid w:val="00D62EB1"/>
    <w:rsid w:val="00D6301F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F363D"/>
    <w:rsid w:val="00DF56B1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7BF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17E53"/>
    <w:rsid w:val="00F20606"/>
    <w:rsid w:val="00F20FE2"/>
    <w:rsid w:val="00F220A9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47AFC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60800-6C54-42AD-91EC-B0D97E994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11290</TotalTime>
  <Pages>7</Pages>
  <Words>1621</Words>
  <Characters>9242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53</cp:revision>
  <cp:lastPrinted>2016-11-02T14:24:00Z</cp:lastPrinted>
  <dcterms:created xsi:type="dcterms:W3CDTF">2020-11-06T10:52:00Z</dcterms:created>
  <dcterms:modified xsi:type="dcterms:W3CDTF">2023-07-13T13:29:00Z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