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DDAC0" w14:textId="77777777"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 wp14:anchorId="75E06DFD" wp14:editId="3DE87A59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C6A6" w14:textId="77777777"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14:paraId="1A7AB269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1B3365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E8F8DF2" w14:textId="77777777"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14:paraId="44455840" w14:textId="47CB5C38" w:rsidR="00A03B22" w:rsidRPr="001618FC" w:rsidRDefault="00A03B2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</w:p>
    <w:p w14:paraId="33577933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DD16D39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657F96D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8089CA6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D6E3BD0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8F9542F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01F5CB4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14:paraId="0C49A1B4" w14:textId="77777777" w:rsidTr="00A171B4">
        <w:trPr>
          <w:trHeight w:val="3545"/>
          <w:jc w:val="center"/>
        </w:trPr>
        <w:tc>
          <w:tcPr>
            <w:tcW w:w="9548" w:type="dxa"/>
          </w:tcPr>
          <w:p w14:paraId="4E341FC2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40B3426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38081582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92DE1C3" w14:textId="78952121" w:rsidR="00A171B4" w:rsidRPr="00242287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FD5E55" w:rsidRPr="00242287">
              <w:rPr>
                <w:rFonts w:ascii="Arial" w:hAnsi="Arial"/>
                <w:b/>
                <w:lang w:val="bs-Latn-BA"/>
              </w:rPr>
              <w:t>RADA PREDSJEDNIKA SUDOVA ZA 20</w:t>
            </w:r>
            <w:r w:rsidR="0002707D">
              <w:rPr>
                <w:rFonts w:ascii="Arial" w:hAnsi="Arial"/>
                <w:b/>
                <w:lang w:val="bs-Latn-BA"/>
              </w:rPr>
              <w:t>2</w:t>
            </w:r>
            <w:r w:rsidR="00DA2A1F">
              <w:rPr>
                <w:rFonts w:ascii="Arial" w:hAnsi="Arial"/>
                <w:b/>
                <w:lang w:val="bs-Latn-BA"/>
              </w:rPr>
              <w:t>4</w:t>
            </w:r>
            <w:r w:rsidRPr="00242287">
              <w:rPr>
                <w:rFonts w:ascii="Arial" w:hAnsi="Arial"/>
                <w:b/>
                <w:lang w:val="bs-Latn-BA"/>
              </w:rPr>
              <w:t>. GODINU</w:t>
            </w:r>
          </w:p>
          <w:p w14:paraId="603ABEE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48BA34DA" w14:textId="77777777"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2A8A6AFC" w14:textId="77777777"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14:paraId="29EA6B19" w14:textId="4BD0FF08" w:rsidR="000F44E4" w:rsidRPr="00242287" w:rsidRDefault="00A03B22" w:rsidP="00C653C9">
            <w:pPr>
              <w:ind w:left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Broj </w:t>
            </w:r>
            <w:r w:rsidR="00C653C9">
              <w:rPr>
                <w:rFonts w:ascii="Arial" w:hAnsi="Arial" w:cs="Arial"/>
                <w:b/>
                <w:lang w:val="bs-Latn-BA"/>
              </w:rPr>
              <w:t>sudaca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u sudu prema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odluci predsjednika sud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a o rasporedu poslova </w:t>
            </w:r>
            <w:r w:rsidR="00C653C9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>za 20</w:t>
            </w:r>
            <w:r w:rsidR="0002707D">
              <w:rPr>
                <w:rFonts w:ascii="Arial" w:hAnsi="Arial" w:cs="Arial"/>
                <w:b/>
                <w:lang w:val="bs-Latn-BA"/>
              </w:rPr>
              <w:t>2</w:t>
            </w:r>
            <w:r w:rsidR="00DA2A1F">
              <w:rPr>
                <w:rFonts w:ascii="Arial" w:hAnsi="Arial" w:cs="Arial"/>
                <w:b/>
                <w:lang w:val="bs-Latn-BA"/>
              </w:rPr>
              <w:t>4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1B760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358C8DA4" w14:textId="77777777"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242287">
              <w:rPr>
                <w:rFonts w:ascii="Arial" w:hAnsi="Arial"/>
                <w:b/>
                <w:lang w:val="bs-Latn-BA"/>
              </w:rPr>
              <w:t>Predsjednik suda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6C2299E7" w14:textId="77777777"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06771E2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22CC2239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7FCD2451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BF744E3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81AB645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3CF4E02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2F06D82" w14:textId="77777777"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CA5D258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8343B2" w14:textId="77777777"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6C8F9AC" w14:textId="77777777"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1F3EFD" w14:textId="77777777"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C01AFF" w14:textId="71544DB4" w:rsidR="00DF6E1F" w:rsidRPr="00242287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OBRAZAC ZA OCJENJIVANJE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>OD T</w:t>
      </w:r>
      <w:r w:rsidR="00C653C9">
        <w:rPr>
          <w:rFonts w:ascii="Arial" w:hAnsi="Arial" w:cs="Arial"/>
          <w:sz w:val="22"/>
          <w:szCs w:val="22"/>
          <w:lang w:val="bs-Latn-BA"/>
        </w:rPr>
        <w:t>O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ČKE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>1 DO 6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C653C9">
        <w:rPr>
          <w:rFonts w:ascii="Arial" w:hAnsi="Arial" w:cs="Arial"/>
          <w:sz w:val="22"/>
          <w:szCs w:val="22"/>
          <w:lang w:val="bs-Latn-BA"/>
        </w:rPr>
        <w:t>L</w:t>
      </w:r>
      <w:r w:rsidRPr="00242287">
        <w:rPr>
          <w:rFonts w:ascii="Arial" w:hAnsi="Arial" w:cs="Arial"/>
          <w:sz w:val="22"/>
          <w:szCs w:val="22"/>
          <w:lang w:val="bs-Latn-BA"/>
        </w:rPr>
        <w:t>U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78D86D1E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14:paraId="21DF18DA" w14:textId="417BEDD1" w:rsidR="00EF405D" w:rsidRDefault="00702B29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462667">
        <w:rPr>
          <w:rFonts w:ascii="Arial" w:hAnsi="Arial" w:cs="Arial"/>
          <w:sz w:val="22"/>
          <w:szCs w:val="22"/>
          <w:lang w:val="bs-Latn-BA"/>
        </w:rPr>
        <w:t>NAPUTAK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06C92DE7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EF2AE10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4E6B174" w14:textId="77777777" w:rsidR="00D42343" w:rsidRPr="00D42343" w:rsidRDefault="00704B09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242287">
        <w:rPr>
          <w:rFonts w:ascii="Arial" w:hAnsi="Arial" w:cs="Arial"/>
          <w:sz w:val="28"/>
          <w:szCs w:val="28"/>
          <w:lang w:val="bs-Latn-BA"/>
        </w:rPr>
        <w:t>OCJENJIVANJE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PREDSJEDNIKA </w:t>
      </w:r>
      <w:r w:rsidR="00426678" w:rsidRPr="00242287">
        <w:rPr>
          <w:rFonts w:ascii="Arial" w:hAnsi="Arial" w:cs="Arial"/>
          <w:sz w:val="28"/>
          <w:szCs w:val="28"/>
          <w:lang w:val="bs-Latn-BA"/>
        </w:rPr>
        <w:t>SUD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>A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2"/>
      </w:r>
    </w:p>
    <w:p w14:paraId="01329100" w14:textId="77777777"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0BF16905" w14:textId="77777777" w:rsidR="009C0F88" w:rsidRPr="00242287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242287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14:paraId="4756AB40" w14:textId="77777777"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2F491B3" w14:textId="77777777" w:rsidR="00CD6E09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242287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14:paraId="5B866148" w14:textId="77777777"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4EFE84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bookmarkEnd w:id="1"/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86F55A" w14:textId="7186E919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bolovanje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673027">
        <w:rPr>
          <w:rFonts w:ascii="Arial" w:hAnsi="Arial" w:cs="Arial"/>
          <w:sz w:val="22"/>
          <w:szCs w:val="22"/>
          <w:lang w:val="bs-Latn-BA"/>
        </w:rPr>
        <w:t>n</w:t>
      </w:r>
      <w:r w:rsidR="00471FAE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67F7102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242287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21F4878" w14:textId="77777777"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52C0F44" w14:textId="77777777" w:rsidR="00C7137B" w:rsidRPr="00242287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76527E4A" w14:textId="77777777" w:rsidR="004D4FA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5C3CDE0" w14:textId="77777777" w:rsidR="004D4FA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242287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u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53BDE0EB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366A6958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14:paraId="2B5823DF" w14:textId="77777777"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AC6E9A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F64DFC0" w14:textId="77777777"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0BE8BC5E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odsustva po svim osnovama: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A8F201C" w14:textId="68D2EF93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dana opravdanog odsustva iz t</w:t>
      </w:r>
      <w:r w:rsidR="00C653C9">
        <w:rPr>
          <w:rFonts w:ascii="Arial" w:hAnsi="Arial" w:cs="Arial"/>
          <w:sz w:val="22"/>
          <w:lang w:val="bs-Latn-BA"/>
        </w:rPr>
        <w:t>o</w:t>
      </w:r>
      <w:r w:rsidRPr="00242287">
        <w:rPr>
          <w:rFonts w:ascii="Arial" w:hAnsi="Arial" w:cs="Arial"/>
          <w:sz w:val="22"/>
          <w:lang w:val="bs-Latn-BA"/>
        </w:rPr>
        <w:t xml:space="preserve">čki b), g) i j)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5FCFDAB1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14:paraId="44059057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247F43DB" w14:textId="77777777"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415AF1C4" w14:textId="080EBACF" w:rsidR="009C0F88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242287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C653C9">
        <w:rPr>
          <w:rFonts w:ascii="Arial" w:hAnsi="Arial" w:cs="Arial"/>
          <w:b/>
          <w:i/>
          <w:sz w:val="22"/>
          <w:lang w:val="bs-Latn-BA"/>
        </w:rPr>
        <w:t>razdoblju</w:t>
      </w:r>
      <w:r w:rsidRPr="00242287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14:paraId="58F9B170" w14:textId="77777777"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14:paraId="7E18E93B" w14:textId="13AF9446"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</w:t>
      </w:r>
      <w:r w:rsidR="00C653C9">
        <w:rPr>
          <w:rFonts w:ascii="Arial" w:hAnsi="Arial" w:cs="Arial"/>
          <w:sz w:val="22"/>
          <w:lang w:val="bs-Latn-BA"/>
        </w:rPr>
        <w:t>telj</w:t>
      </w:r>
      <w:r w:rsidRPr="00242287">
        <w:rPr>
          <w:rFonts w:ascii="Arial" w:hAnsi="Arial" w:cs="Arial"/>
          <w:sz w:val="22"/>
          <w:lang w:val="bs-Latn-BA"/>
        </w:rPr>
        <w:t xml:space="preserve"> pravosudne funkcije je </w:t>
      </w:r>
      <w:r w:rsidR="006C7C6B" w:rsidRPr="00242287">
        <w:rPr>
          <w:rFonts w:ascii="Arial" w:hAnsi="Arial" w:cs="Arial"/>
          <w:sz w:val="22"/>
          <w:lang w:val="bs-Latn-BA"/>
        </w:rPr>
        <w:t xml:space="preserve">u </w:t>
      </w:r>
      <w:r w:rsidR="00C653C9">
        <w:rPr>
          <w:rFonts w:ascii="Arial" w:hAnsi="Arial" w:cs="Arial"/>
          <w:sz w:val="22"/>
          <w:lang w:val="bs-Latn-BA"/>
        </w:rPr>
        <w:t>razdoblju</w:t>
      </w:r>
      <w:r w:rsidRPr="00242287">
        <w:rPr>
          <w:rFonts w:ascii="Arial" w:hAnsi="Arial" w:cs="Arial"/>
          <w:sz w:val="22"/>
          <w:lang w:val="bs-Latn-BA"/>
        </w:rPr>
        <w:t xml:space="preserve"> ocjenjivanja u sudu u kojem se vrši ocjenjivanje obavljao slijedeće pravosudne funkcije: </w:t>
      </w:r>
    </w:p>
    <w:p w14:paraId="1CB86A9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69DD8A34" w14:textId="66D798C7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02707D">
        <w:rPr>
          <w:rFonts w:ascii="Arial" w:hAnsi="Arial" w:cs="Arial"/>
          <w:sz w:val="22"/>
          <w:lang w:val="bs-Latn-BA"/>
        </w:rPr>
        <w:t>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30BCFF1" w14:textId="0211D669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73555B3" w14:textId="58CC07A8"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4258553" w14:textId="77777777"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14:paraId="6E789E10" w14:textId="1C36EB9A" w:rsidR="00DF6E1F" w:rsidRPr="00242287" w:rsidRDefault="00C653C9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 xml:space="preserve">Nositelj </w:t>
      </w:r>
      <w:r w:rsidR="00DF6E1F" w:rsidRPr="00242287">
        <w:rPr>
          <w:rFonts w:ascii="Arial" w:hAnsi="Arial" w:cs="Arial"/>
          <w:sz w:val="22"/>
          <w:lang w:val="bs-Latn-BA"/>
        </w:rPr>
        <w:t>pravosudne funkcije je bio u drugoj pravosudnoj instituciji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454AEA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5FBCB9E5" w14:textId="5AA0E4DB" w:rsidR="00DF6E1F" w:rsidRPr="00242287" w:rsidRDefault="003A00BB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</w:t>
      </w:r>
      <w:r w:rsidR="00C653C9">
        <w:rPr>
          <w:rFonts w:ascii="Arial" w:hAnsi="Arial" w:cs="Arial"/>
          <w:sz w:val="22"/>
          <w:lang w:val="bs-Latn-BA"/>
        </w:rPr>
        <w:t>telj</w:t>
      </w:r>
      <w:r w:rsidRPr="00242287">
        <w:rPr>
          <w:rFonts w:ascii="Arial" w:hAnsi="Arial" w:cs="Arial"/>
          <w:sz w:val="22"/>
          <w:lang w:val="bs-Latn-BA"/>
        </w:rPr>
        <w:t xml:space="preserve"> pravosudne fun</w:t>
      </w:r>
      <w:r w:rsidR="001067F3" w:rsidRPr="00242287">
        <w:rPr>
          <w:rFonts w:ascii="Arial" w:hAnsi="Arial" w:cs="Arial"/>
          <w:sz w:val="22"/>
          <w:lang w:val="bs-Latn-BA"/>
        </w:rPr>
        <w:t>kcije je radio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van pravosuđa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do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</w:t>
      </w:r>
    </w:p>
    <w:p w14:paraId="66346ABE" w14:textId="77777777"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03EFF217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727018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E7228C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C923AFF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0EE1C08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9B63F1D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FA01E1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CAE468B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4D5309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1B4FE00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780F8E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9D8900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41A308A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BC4E95C" w14:textId="77777777" w:rsidR="00DF6B6B" w:rsidRPr="00DF6B6B" w:rsidRDefault="00B6009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F6B6B">
        <w:rPr>
          <w:rFonts w:ascii="Arial" w:hAnsi="Arial" w:cs="Arial"/>
          <w:b/>
          <w:sz w:val="22"/>
          <w:szCs w:val="22"/>
          <w:lang w:val="bs-Latn-BA"/>
        </w:rPr>
        <w:t>II. OCJENJIVANJE RADA PREDSJEDNIKA SUDA PO ELEMENTIMA ZA OCJENJIVANJE RADA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3"/>
      </w:r>
    </w:p>
    <w:p w14:paraId="7C395658" w14:textId="77777777"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14:paraId="3EB26BC6" w14:textId="77777777"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DDD63DE" w14:textId="77777777"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242287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242287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</w:p>
    <w:p w14:paraId="114D2CCB" w14:textId="77777777"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14:paraId="776DC881" w14:textId="7777777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58BC25DC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5055904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7934BE19" w14:textId="77777777"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242287" w14:paraId="02D5F576" w14:textId="77777777" w:rsidTr="00E9710B">
        <w:trPr>
          <w:tblHeader/>
          <w:jc w:val="center"/>
        </w:trPr>
        <w:tc>
          <w:tcPr>
            <w:tcW w:w="1384" w:type="dxa"/>
            <w:vAlign w:val="center"/>
          </w:tcPr>
          <w:p w14:paraId="49B1EDC8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14:paraId="49FBE14E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14:paraId="5EFF4A65" w14:textId="77777777"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14:paraId="422B9B04" w14:textId="77777777" w:rsidTr="00E9710B">
        <w:trPr>
          <w:tblHeader/>
          <w:jc w:val="center"/>
        </w:trPr>
        <w:tc>
          <w:tcPr>
            <w:tcW w:w="1384" w:type="dxa"/>
          </w:tcPr>
          <w:p w14:paraId="653671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4AD403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584C94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77E439BC" w14:textId="77777777" w:rsidTr="00E9710B">
        <w:trPr>
          <w:tblHeader/>
          <w:jc w:val="center"/>
        </w:trPr>
        <w:tc>
          <w:tcPr>
            <w:tcW w:w="1384" w:type="dxa"/>
          </w:tcPr>
          <w:p w14:paraId="1DE6AE9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5C48AE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12AF8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F389BC9" w14:textId="77777777" w:rsidTr="00E9710B">
        <w:trPr>
          <w:tblHeader/>
          <w:jc w:val="center"/>
        </w:trPr>
        <w:tc>
          <w:tcPr>
            <w:tcW w:w="1384" w:type="dxa"/>
          </w:tcPr>
          <w:p w14:paraId="0987D8E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B982C0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7DE88F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18A17EC0" w14:textId="77777777" w:rsidTr="00E9710B">
        <w:trPr>
          <w:tblHeader/>
          <w:jc w:val="center"/>
        </w:trPr>
        <w:tc>
          <w:tcPr>
            <w:tcW w:w="1384" w:type="dxa"/>
          </w:tcPr>
          <w:p w14:paraId="09BD28C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D1AA4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E7DBBF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B3AA35E" w14:textId="77777777" w:rsidTr="00E9710B">
        <w:trPr>
          <w:tblHeader/>
          <w:jc w:val="center"/>
        </w:trPr>
        <w:tc>
          <w:tcPr>
            <w:tcW w:w="1384" w:type="dxa"/>
          </w:tcPr>
          <w:p w14:paraId="06885B2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1E95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5A4CA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3377377B" w14:textId="77777777" w:rsidTr="00E9710B">
        <w:trPr>
          <w:tblHeader/>
          <w:jc w:val="center"/>
        </w:trPr>
        <w:tc>
          <w:tcPr>
            <w:tcW w:w="1384" w:type="dxa"/>
          </w:tcPr>
          <w:p w14:paraId="639A0FA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85891C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8DE4E8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B153FF1" w14:textId="77777777" w:rsidTr="00E9710B">
        <w:trPr>
          <w:tblHeader/>
          <w:jc w:val="center"/>
        </w:trPr>
        <w:tc>
          <w:tcPr>
            <w:tcW w:w="1384" w:type="dxa"/>
          </w:tcPr>
          <w:p w14:paraId="7F984A7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06E915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CC9F6F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93B3074" w14:textId="77777777" w:rsidTr="00E9710B">
        <w:trPr>
          <w:tblHeader/>
          <w:jc w:val="center"/>
        </w:trPr>
        <w:tc>
          <w:tcPr>
            <w:tcW w:w="1384" w:type="dxa"/>
          </w:tcPr>
          <w:p w14:paraId="2943007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A753E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EE6D9B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200D8B4" w14:textId="77777777" w:rsidTr="00E9710B">
        <w:trPr>
          <w:tblHeader/>
          <w:jc w:val="center"/>
        </w:trPr>
        <w:tc>
          <w:tcPr>
            <w:tcW w:w="1384" w:type="dxa"/>
          </w:tcPr>
          <w:p w14:paraId="3EBE85F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E272F6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532D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28DBE47" w14:textId="77777777" w:rsidTr="00E9710B">
        <w:trPr>
          <w:tblHeader/>
          <w:jc w:val="center"/>
        </w:trPr>
        <w:tc>
          <w:tcPr>
            <w:tcW w:w="1384" w:type="dxa"/>
          </w:tcPr>
          <w:p w14:paraId="75862B8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40FED0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37C4C7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4B6CCFCB" w14:textId="77777777" w:rsidTr="00E9710B">
        <w:trPr>
          <w:tblHeader/>
          <w:jc w:val="center"/>
        </w:trPr>
        <w:tc>
          <w:tcPr>
            <w:tcW w:w="1384" w:type="dxa"/>
          </w:tcPr>
          <w:p w14:paraId="72C9963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A948F7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050161A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5ABA2D9" w14:textId="77777777" w:rsidTr="00E9710B">
        <w:trPr>
          <w:tblHeader/>
          <w:jc w:val="center"/>
        </w:trPr>
        <w:tc>
          <w:tcPr>
            <w:tcW w:w="1384" w:type="dxa"/>
          </w:tcPr>
          <w:p w14:paraId="286C6B6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260FAEC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D872BE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5A45793E" w14:textId="77777777" w:rsidTr="00E9710B">
        <w:trPr>
          <w:tblHeader/>
          <w:jc w:val="center"/>
        </w:trPr>
        <w:tc>
          <w:tcPr>
            <w:tcW w:w="1384" w:type="dxa"/>
          </w:tcPr>
          <w:p w14:paraId="24930A3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FBC05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0E93B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608A1B31" w14:textId="77777777" w:rsidTr="00E9710B">
        <w:trPr>
          <w:tblHeader/>
          <w:jc w:val="center"/>
        </w:trPr>
        <w:tc>
          <w:tcPr>
            <w:tcW w:w="1384" w:type="dxa"/>
          </w:tcPr>
          <w:p w14:paraId="36492E5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083B23F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759F14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09681782" w14:textId="77777777" w:rsidTr="00E9710B">
        <w:trPr>
          <w:tblHeader/>
          <w:jc w:val="center"/>
        </w:trPr>
        <w:tc>
          <w:tcPr>
            <w:tcW w:w="1384" w:type="dxa"/>
          </w:tcPr>
          <w:p w14:paraId="2D41FDF2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7B7E9E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5953D93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765E455E" w14:textId="77777777" w:rsidTr="00E9710B">
        <w:trPr>
          <w:tblHeader/>
          <w:jc w:val="center"/>
        </w:trPr>
        <w:tc>
          <w:tcPr>
            <w:tcW w:w="1384" w:type="dxa"/>
          </w:tcPr>
          <w:p w14:paraId="795A874D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1059434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E1352D9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1091F7E5" w14:textId="77777777" w:rsidTr="00E9710B">
        <w:trPr>
          <w:tblHeader/>
          <w:jc w:val="center"/>
        </w:trPr>
        <w:tc>
          <w:tcPr>
            <w:tcW w:w="1384" w:type="dxa"/>
          </w:tcPr>
          <w:p w14:paraId="19980EC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97BA3DC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74A1846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5AD10DE7" w14:textId="77777777" w:rsidTr="00E9710B">
        <w:trPr>
          <w:tblHeader/>
          <w:jc w:val="center"/>
        </w:trPr>
        <w:tc>
          <w:tcPr>
            <w:tcW w:w="1384" w:type="dxa"/>
          </w:tcPr>
          <w:p w14:paraId="4ADFC416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5726D2B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1D2B0B0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0F8D85E6" w14:textId="77777777" w:rsidTr="00E9710B">
        <w:trPr>
          <w:tblHeader/>
          <w:jc w:val="center"/>
        </w:trPr>
        <w:tc>
          <w:tcPr>
            <w:tcW w:w="1384" w:type="dxa"/>
          </w:tcPr>
          <w:p w14:paraId="210F3914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00D65CB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D06F90E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425355FD" w14:textId="77777777" w:rsidTr="00E9710B">
        <w:trPr>
          <w:tblHeader/>
          <w:jc w:val="center"/>
        </w:trPr>
        <w:tc>
          <w:tcPr>
            <w:tcW w:w="1384" w:type="dxa"/>
          </w:tcPr>
          <w:p w14:paraId="43568D1D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A707317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6FC2639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216995D" w14:textId="77777777"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063F15" w14:textId="77777777" w:rsidR="00DF6E1F" w:rsidRPr="00242287" w:rsidRDefault="002112DE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B</w:t>
      </w:r>
      <w:r w:rsidR="0092243A" w:rsidRPr="00242287">
        <w:rPr>
          <w:rFonts w:ascii="Arial" w:hAnsi="Arial" w:cs="Arial"/>
          <w:sz w:val="22"/>
          <w:lang w:val="bs-Latn-BA"/>
        </w:rPr>
        <w:t xml:space="preserve">roj </w:t>
      </w:r>
      <w:r w:rsidR="00E050BD" w:rsidRPr="00242287">
        <w:rPr>
          <w:rFonts w:ascii="Arial" w:hAnsi="Arial" w:cs="Arial"/>
          <w:sz w:val="22"/>
          <w:lang w:val="bs-Latn-BA"/>
        </w:rPr>
        <w:t>riješenih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predmeta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14:paraId="72AEC83E" w14:textId="77777777"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3644D488" w14:textId="77777777" w:rsidR="007C65BD" w:rsidRPr="00242287" w:rsidRDefault="008266D6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Ostvarena orijentaci</w:t>
      </w:r>
      <w:r w:rsidR="00223C40" w:rsidRPr="00242287">
        <w:rPr>
          <w:rFonts w:ascii="Arial" w:hAnsi="Arial" w:cs="Arial"/>
          <w:sz w:val="22"/>
          <w:lang w:val="bs-Latn-BA"/>
        </w:rPr>
        <w:t>jska</w:t>
      </w:r>
      <w:r w:rsidR="00DA0B20" w:rsidRPr="00242287">
        <w:rPr>
          <w:rFonts w:ascii="Arial" w:hAnsi="Arial" w:cs="Arial"/>
          <w:sz w:val="22"/>
          <w:lang w:val="bs-Latn-BA"/>
        </w:rPr>
        <w:t xml:space="preserve"> nor</w:t>
      </w:r>
      <w:r w:rsidR="002C768C" w:rsidRPr="00242287">
        <w:rPr>
          <w:rFonts w:ascii="Arial" w:hAnsi="Arial" w:cs="Arial"/>
          <w:sz w:val="22"/>
          <w:lang w:val="bs-Latn-BA"/>
        </w:rPr>
        <w:t>ma</w:t>
      </w:r>
      <w:r w:rsidR="004A597E" w:rsidRPr="00242287">
        <w:rPr>
          <w:rFonts w:ascii="Arial" w:hAnsi="Arial" w:cs="Arial"/>
          <w:sz w:val="22"/>
          <w:lang w:val="bs-Latn-BA"/>
        </w:rPr>
        <w:t xml:space="preserve"> predsjednika suda</w:t>
      </w:r>
      <w:r w:rsidR="003A00BB" w:rsidRPr="00242287">
        <w:rPr>
          <w:rFonts w:ascii="Arial" w:hAnsi="Arial" w:cs="Arial"/>
          <w:sz w:val="22"/>
          <w:lang w:val="bs-Latn-BA"/>
        </w:rPr>
        <w:t xml:space="preserve"> u CMS-u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14:paraId="099A2F5D" w14:textId="77777777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14:paraId="7B17C0F9" w14:textId="1D1415FD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C653C9">
        <w:rPr>
          <w:rFonts w:ascii="Arial" w:hAnsi="Arial" w:cs="Arial"/>
          <w:sz w:val="22"/>
          <w:lang w:val="bs-Latn-BA"/>
        </w:rPr>
        <w:t>Postotak</w:t>
      </w:r>
      <w:r w:rsidRPr="00242287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C653C9">
        <w:rPr>
          <w:rFonts w:ascii="Arial" w:hAnsi="Arial" w:cs="Arial"/>
          <w:sz w:val="22"/>
          <w:lang w:val="bs-Latn-BA"/>
        </w:rPr>
        <w:t>k</w:t>
      </w:r>
      <w:r w:rsidRPr="00242287">
        <w:rPr>
          <w:rFonts w:ascii="Arial" w:hAnsi="Arial" w:cs="Arial"/>
          <w:sz w:val="22"/>
          <w:lang w:val="bs-Latn-BA"/>
        </w:rPr>
        <w:t xml:space="preserve">u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14:paraId="59530784" w14:textId="77777777"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615444EB" w14:textId="77777777"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78E4CFC6" w14:textId="1A1D7F8A" w:rsidR="00DF6B6B" w:rsidRPr="00242287" w:rsidRDefault="003A00BB" w:rsidP="00DF6B6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ostvarena orijentacijs</w:t>
      </w:r>
      <w:r w:rsidR="00702B29">
        <w:rPr>
          <w:rFonts w:ascii="Arial" w:hAnsi="Arial" w:cs="Arial"/>
          <w:sz w:val="22"/>
          <w:lang w:val="bs-Latn-BA"/>
        </w:rPr>
        <w:t>k</w:t>
      </w:r>
      <w:r w:rsidR="0002707D">
        <w:rPr>
          <w:rFonts w:ascii="Arial" w:hAnsi="Arial" w:cs="Arial"/>
          <w:sz w:val="22"/>
          <w:lang w:val="bs-Latn-BA"/>
        </w:rPr>
        <w:t>a norma predsjednika suda u 202</w:t>
      </w:r>
      <w:r w:rsidR="00DA2A1F">
        <w:rPr>
          <w:rFonts w:ascii="Arial" w:hAnsi="Arial" w:cs="Arial"/>
          <w:sz w:val="22"/>
          <w:lang w:val="bs-Latn-BA"/>
        </w:rPr>
        <w:t>4</w:t>
      </w:r>
      <w:r w:rsidRPr="00242287">
        <w:rPr>
          <w:rFonts w:ascii="Arial" w:hAnsi="Arial" w:cs="Arial"/>
          <w:sz w:val="22"/>
          <w:lang w:val="bs-Latn-BA"/>
        </w:rPr>
        <w:t xml:space="preserve">. godini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14:paraId="7D03C80D" w14:textId="77777777"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151E94EF" w14:textId="77777777"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51445231" w14:textId="77777777" w:rsidR="00DF6E1F" w:rsidRPr="00242287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predsjednika suda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511F293" w14:textId="77777777"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5395D45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4BBEFF1" w14:textId="77777777"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</w:p>
    <w:p w14:paraId="78F0BC26" w14:textId="77777777"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66F0892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2CA8B22A" w14:textId="77777777" w:rsidR="002112DE" w:rsidRPr="00242287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EC7C907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3177EE3B" w14:textId="77777777" w:rsidR="002112DE" w:rsidRPr="00242287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0FB1B5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1C556EAB" w14:textId="77777777" w:rsidR="002112DE" w:rsidRPr="00242287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4834C39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ukinutih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0C0FDFBB" w14:textId="77777777"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806C52D" w14:textId="77777777"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6C72AB0" w14:textId="54FA7C1E" w:rsidR="00535941" w:rsidRPr="00242287" w:rsidRDefault="00535941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A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14:paraId="71BD6585" w14:textId="77777777"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09EC9961" w14:textId="6020D63F" w:rsidR="00535941" w:rsidRPr="00242287" w:rsidRDefault="00535941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4C4CDAB" w14:textId="77777777"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D12F223" w14:textId="04BDAFAE" w:rsidR="002112DE" w:rsidRPr="00242287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Ukoliko je predsjednik suda u t</w:t>
      </w:r>
      <w:r w:rsidR="00BF5E0D">
        <w:rPr>
          <w:rFonts w:ascii="Arial" w:hAnsi="Arial" w:cs="Arial"/>
          <w:sz w:val="22"/>
          <w:szCs w:val="22"/>
          <w:lang w:val="bs-Latn-BA"/>
        </w:rPr>
        <w:t>ije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BF5E0D">
        <w:rPr>
          <w:rFonts w:ascii="Arial" w:hAnsi="Arial" w:cs="Arial"/>
          <w:sz w:val="22"/>
          <w:szCs w:val="22"/>
          <w:lang w:val="bs-Latn-BA"/>
        </w:rPr>
        <w:t>razdoblja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 „ocjenjen po bodovnoj skali 2“. </w:t>
      </w:r>
    </w:p>
    <w:p w14:paraId="7ADFFA75" w14:textId="77777777"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7D986139" w14:textId="77777777" w:rsidR="00535941" w:rsidRPr="00BA2480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 za kvalitet sudskih odluka (A+B)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8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59D6B853" w14:textId="77777777" w:rsidR="00535941" w:rsidRPr="00242287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lang w:val="bs-Latn-BA"/>
        </w:rPr>
        <w:t>ili</w:t>
      </w:r>
    </w:p>
    <w:p w14:paraId="1D6A224B" w14:textId="77777777" w:rsidR="00535941" w:rsidRPr="00242287" w:rsidRDefault="00535941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14:paraId="0BB25E6E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54DD6ADD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4D59965F" w14:textId="77777777"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702B29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702B29">
        <w:rPr>
          <w:rFonts w:ascii="Arial" w:hAnsi="Arial" w:cs="Arial"/>
          <w:b/>
          <w:bCs/>
          <w:sz w:val="22"/>
          <w:lang w:val="bs-Latn-BA"/>
        </w:rPr>
        <w:t>INDIVIDUALNOM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>RADU NA PREDMETIMA</w:t>
      </w:r>
    </w:p>
    <w:p w14:paraId="00EA9E8C" w14:textId="77777777"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43D100C7" w14:textId="595F0B08" w:rsidR="00642DA9" w:rsidRPr="00242287" w:rsidRDefault="00B0785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BF5E0D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4417BAAB" w14:textId="77777777" w:rsidR="002948A4" w:rsidRDefault="002948A4" w:rsidP="00B77D7A">
      <w:pPr>
        <w:pStyle w:val="ListParagraph"/>
        <w:ind w:left="720" w:right="-24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5D611866" w14:textId="3BE04826" w:rsidR="002948A4" w:rsidRPr="002948A4" w:rsidRDefault="009D4F82" w:rsidP="00B77D7A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BF5E0D">
        <w:rPr>
          <w:rFonts w:ascii="Arial" w:hAnsi="Arial" w:cs="Arial"/>
          <w:i/>
          <w:sz w:val="22"/>
          <w:szCs w:val="22"/>
          <w:lang w:val="bs-Latn-BA"/>
        </w:rPr>
        <w:t>postotak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2948A4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948A4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948A4" w:rsidRPr="002948A4">
        <w:rPr>
          <w:rFonts w:ascii="Arial" w:hAnsi="Arial"/>
          <w:b/>
          <w:highlight w:val="yellow"/>
          <w:lang w:val="bs-Latn-BA"/>
        </w:rPr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14:paraId="70F1D891" w14:textId="77777777"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14:paraId="090E38E0" w14:textId="77777777" w:rsidR="00304D9D" w:rsidRPr="00242287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Pr="00242287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i donošenju na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2948A4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01A8A925" w14:textId="77777777"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E6D93A8" w14:textId="77777777" w:rsidR="00304D9D" w:rsidRPr="00242287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B07858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14:paraId="0CC67C1C" w14:textId="77777777"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35940894" w14:textId="77777777"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0B19D768" w14:textId="77777777"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242287">
        <w:rPr>
          <w:rFonts w:ascii="Arial" w:hAnsi="Arial" w:cs="Arial"/>
          <w:b/>
          <w:sz w:val="22"/>
          <w:lang w:val="bs-Latn-BA"/>
        </w:rPr>
        <w:t>JSK</w:t>
      </w:r>
      <w:r w:rsidRPr="00242287">
        <w:rPr>
          <w:rFonts w:ascii="Arial" w:hAnsi="Arial" w:cs="Arial"/>
          <w:b/>
          <w:sz w:val="22"/>
          <w:lang w:val="bs-Latn-BA"/>
        </w:rPr>
        <w:t>A NORMA SUDA</w:t>
      </w:r>
    </w:p>
    <w:p w14:paraId="796968C0" w14:textId="77777777"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14:paraId="5BE481E3" w14:textId="77777777"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642DA9" w:rsidRPr="00242287">
        <w:rPr>
          <w:rFonts w:ascii="Arial" w:hAnsi="Arial" w:cs="Arial"/>
          <w:sz w:val="22"/>
          <w:szCs w:val="22"/>
          <w:lang w:val="bs-Latn-BA"/>
        </w:rPr>
        <w:t>Ostvarena kolektivna orijentacijska norma suda u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14:paraId="6857D048" w14:textId="77777777"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0BDE4CCD" w14:textId="77777777" w:rsidR="00642DA9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O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stvareni bodovi za </w:t>
      </w:r>
      <w:r w:rsidRPr="00242287">
        <w:rPr>
          <w:rFonts w:ascii="Arial" w:hAnsi="Arial" w:cs="Arial"/>
          <w:b/>
          <w:sz w:val="22"/>
          <w:lang w:val="bs-Latn-BA"/>
        </w:rPr>
        <w:t>ostvarenj</w:t>
      </w:r>
      <w:r w:rsidR="006C2AC9" w:rsidRPr="00242287">
        <w:rPr>
          <w:rFonts w:ascii="Arial" w:hAnsi="Arial" w:cs="Arial"/>
          <w:b/>
          <w:sz w:val="22"/>
          <w:lang w:val="bs-Latn-BA"/>
        </w:rPr>
        <w:t>e</w:t>
      </w:r>
      <w:r w:rsidRPr="00242287">
        <w:rPr>
          <w:rFonts w:ascii="Arial" w:hAnsi="Arial" w:cs="Arial"/>
          <w:b/>
          <w:sz w:val="22"/>
          <w:lang w:val="bs-Latn-BA"/>
        </w:rPr>
        <w:t xml:space="preserve"> kolektivne orijentacijske norme suda 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350480" w14:textId="77777777"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0EFA8CE7" w14:textId="77777777"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3CFC2AB2" w14:textId="77777777"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242287">
        <w:rPr>
          <w:rFonts w:ascii="Arial" w:hAnsi="Arial" w:cs="Arial"/>
          <w:b/>
          <w:sz w:val="22"/>
          <w:lang w:val="bs-Latn-BA"/>
        </w:rPr>
        <w:t>RGANIZACIJA I RUKOVOĐENJ</w:t>
      </w:r>
      <w:r w:rsidRPr="00242287">
        <w:rPr>
          <w:rFonts w:ascii="Arial" w:hAnsi="Arial" w:cs="Arial"/>
          <w:b/>
          <w:sz w:val="22"/>
          <w:lang w:val="bs-Latn-BA"/>
        </w:rPr>
        <w:t>E RADOM SUDA</w:t>
      </w:r>
    </w:p>
    <w:p w14:paraId="30FED205" w14:textId="77777777"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CBDE1D" w14:textId="20FCE36D" w:rsidR="002B10DA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redovno izvršavanje obaveza propisanih Pravilnikom o </w:t>
      </w:r>
      <w:r w:rsidR="00BF5E0D">
        <w:rPr>
          <w:rFonts w:ascii="Arial" w:hAnsi="Arial" w:cs="Arial"/>
          <w:sz w:val="22"/>
          <w:szCs w:val="22"/>
          <w:lang w:val="bs-Latn-BA"/>
        </w:rPr>
        <w:t>unutarnjem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sudskom poslovanju/Poslovnikom o radu Suda BiH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14:paraId="3A14BF46" w14:textId="77777777" w:rsidR="00B47198" w:rsidRDefault="00B47198" w:rsidP="00797849">
      <w:pPr>
        <w:ind w:left="180"/>
        <w:jc w:val="both"/>
        <w:rPr>
          <w:rFonts w:ascii="Arial" w:hAnsi="Arial" w:cs="Arial"/>
          <w:sz w:val="22"/>
          <w:lang w:val="bs-Latn-BA"/>
        </w:rPr>
      </w:pPr>
    </w:p>
    <w:p w14:paraId="48FAB7DF" w14:textId="77777777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14:paraId="556CBEE0" w14:textId="7C565C62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pravovremeno i proaktivno poduzimanje mjera za unapređenje organizacije rada suda i za punu iskorištenost radnog vremena </w:t>
      </w:r>
      <w:r w:rsidR="00BF5E0D">
        <w:t>sudaca</w:t>
      </w:r>
      <w:r w:rsidRPr="00F7215B">
        <w:t xml:space="preserve"> i svih zaposlenih u sudu, vodeći računa o ravnomjernoj opterećenosti zaposlenih u sudu te osiguranje uslova za rad </w:t>
      </w:r>
      <w:r w:rsidR="00BF5E0D">
        <w:t>sudaca</w:t>
      </w:r>
      <w:r w:rsidRPr="00F7215B">
        <w:t>, stručnih s</w:t>
      </w:r>
      <w:r w:rsidR="00BF5E0D">
        <w:t>u</w:t>
      </w:r>
      <w:r w:rsidRPr="00F7215B">
        <w:t>radnika i ostalog osoblja u sudu;</w:t>
      </w:r>
    </w:p>
    <w:p w14:paraId="47E3818C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14:paraId="7DEDC075" w14:textId="6FAA9A64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objektivna, pravilna i blagovremeno provođenje postupka ocjenjivanja rada nosi</w:t>
      </w:r>
      <w:r w:rsidR="00BF5E0D">
        <w:t>telja</w:t>
      </w:r>
      <w:r w:rsidRPr="00F7215B">
        <w:t xml:space="preserve"> pravosudnih funkcija;</w:t>
      </w:r>
    </w:p>
    <w:p w14:paraId="24FD3839" w14:textId="0F5983D8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</w:t>
      </w:r>
      <w:r w:rsidR="00BF5E0D">
        <w:t xml:space="preserve">nižih sudova i sastanaka radnih skupina </w:t>
      </w:r>
      <w:r w:rsidRPr="00F7215B">
        <w:t xml:space="preserve">suda te pravilno rukovođenje radnim </w:t>
      </w:r>
      <w:r w:rsidR="00BF5E0D">
        <w:t>skupinama</w:t>
      </w:r>
      <w:r w:rsidRPr="00F7215B">
        <w:t xml:space="preserve"> suda;  </w:t>
      </w:r>
    </w:p>
    <w:p w14:paraId="2162B5F4" w14:textId="37E27986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</w:t>
      </w:r>
      <w:r w:rsidR="00BF5E0D">
        <w:t>sukladno</w:t>
      </w:r>
      <w:r w:rsidRPr="00F7215B">
        <w:t xml:space="preserve"> programom rješavanja tih predmeta, predmeta u kojima je utvrđeno kršenje prava na suđenje u razumnom roku, predmeta koji imaju zakonski prioritet, pritvorskih predmeta i tipskih predmeta, te poduzimanje svih potrebnih mjera za njihovo djelotvorno rješavanje odnosno za osiguranje rada </w:t>
      </w:r>
      <w:r w:rsidR="00AF3608">
        <w:t>sudaca</w:t>
      </w:r>
      <w:r w:rsidRPr="00F7215B">
        <w:t xml:space="preserve"> po predmetima prema starosti inicijalnog akta i zakonski prioritetnim predmetima;</w:t>
      </w:r>
    </w:p>
    <w:p w14:paraId="62EB23E9" w14:textId="0DF947EB" w:rsidR="00B47198" w:rsidRPr="00F7215B" w:rsidRDefault="00AF3608" w:rsidP="00B47198">
      <w:pPr>
        <w:pStyle w:val="Tackice2"/>
        <w:spacing w:after="120"/>
        <w:ind w:left="714" w:hanging="357"/>
        <w:rPr>
          <w:bCs/>
        </w:rPr>
      </w:pPr>
      <w:r>
        <w:t>uspostavljanje su</w:t>
      </w:r>
      <w:r w:rsidR="00B47198" w:rsidRPr="00F7215B">
        <w:t xml:space="preserve">radnje s predsjednicima nižestepenih sudova, s ciljem razmjene iskustava i unapređenja efikasnosti obavljanja poslova sudske uprave, poštivanja zakonskih rokova, rada po starim predmetima, rada zemljišno-knjižnih ureda, izvršenja </w:t>
      </w:r>
      <w:r>
        <w:t>kaznenih</w:t>
      </w:r>
      <w:r w:rsidR="00B47198" w:rsidRPr="00F7215B">
        <w:t xml:space="preserve"> sankcija, nadzora nad izvršenjem pritvora i radi rješavanja drugih pitanja značajnih za zakonito i pravilno funkcioniranje sudova u okviru svoje nadležnosti; </w:t>
      </w:r>
    </w:p>
    <w:p w14:paraId="71CD8C6A" w14:textId="4FDE0A7F" w:rsidR="00B47198" w:rsidRPr="00F7215B" w:rsidRDefault="00B47198" w:rsidP="00B47198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t>iniciranje povremenih sastanaka s predsjednikom neposredno višeg suda, članovima VSTV BiH, nadležnim ministarstvom pravde, Pravosudn</w:t>
      </w:r>
      <w:r w:rsidR="00AF3608">
        <w:rPr>
          <w:bCs/>
        </w:rPr>
        <w:t>i</w:t>
      </w:r>
      <w:r w:rsidRPr="00F7215B">
        <w:rPr>
          <w:bCs/>
        </w:rPr>
        <w:t xml:space="preserve">m </w:t>
      </w:r>
      <w:r w:rsidR="00AF3608">
        <w:rPr>
          <w:bCs/>
        </w:rPr>
        <w:t>povjerenstvom</w:t>
      </w:r>
      <w:r w:rsidRPr="00F7215B">
        <w:rPr>
          <w:bCs/>
        </w:rPr>
        <w:t xml:space="preserve">, </w:t>
      </w:r>
      <w:r w:rsidR="00AF3608">
        <w:rPr>
          <w:bCs/>
        </w:rPr>
        <w:t>tužiteljstvom</w:t>
      </w:r>
      <w:r w:rsidRPr="00F7215B">
        <w:rPr>
          <w:bCs/>
        </w:rPr>
        <w:t xml:space="preserve">, advokatskom komorom, notarskom komorom, centrima za edukaciju </w:t>
      </w:r>
      <w:r w:rsidR="00AF3608">
        <w:rPr>
          <w:bCs/>
        </w:rPr>
        <w:t>sudaca</w:t>
      </w:r>
      <w:r w:rsidRPr="00F7215B">
        <w:rPr>
          <w:bCs/>
        </w:rPr>
        <w:t xml:space="preserve"> i </w:t>
      </w:r>
      <w:r w:rsidR="00AF3608">
        <w:rPr>
          <w:bCs/>
        </w:rPr>
        <w:t>tužitelja</w:t>
      </w:r>
      <w:r w:rsidRPr="00F7215B">
        <w:rPr>
          <w:bCs/>
        </w:rPr>
        <w:t>, centrom za socijalni rad i drugim organima i organizacijama radi razmatranja pitanja značajnih za ostvarivanje nezavisnog, nepristranog, profesionalnog i zakonitog rada sudova;</w:t>
      </w:r>
    </w:p>
    <w:p w14:paraId="7590B87D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14:paraId="4C028886" w14:textId="77777777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14:paraId="183C52ED" w14:textId="54933FB4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 xml:space="preserve">organizacija i izvršavanje poslova izvršenja </w:t>
      </w:r>
      <w:r w:rsidR="00AF3608">
        <w:t>kaznenih</w:t>
      </w:r>
      <w:r w:rsidRPr="00F7215B">
        <w:t xml:space="preserve"> sankcija i nadzor nad izvršenjem pritvora;</w:t>
      </w:r>
    </w:p>
    <w:p w14:paraId="5D460432" w14:textId="5B77DD00" w:rsidR="00B47198" w:rsidRPr="00F7215B" w:rsidRDefault="00B47198" w:rsidP="00B47198">
      <w:pPr>
        <w:pStyle w:val="Tackice2"/>
        <w:spacing w:after="120"/>
        <w:ind w:left="714" w:hanging="357"/>
      </w:pPr>
      <w:r w:rsidRPr="00F7215B">
        <w:t>dosljedna provedba nadzora nad postupanjem korisnika u cilju osiguranja t</w:t>
      </w:r>
      <w:r w:rsidR="00AF3608">
        <w:t>o</w:t>
      </w:r>
      <w:r w:rsidRPr="00F7215B">
        <w:t>čnosti i ažurnosti unosa podataka u CMS.</w:t>
      </w:r>
    </w:p>
    <w:p w14:paraId="6042CA77" w14:textId="77777777"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D5E1291" w14:textId="1ABF2AC9" w:rsidR="002B10DA" w:rsidRPr="00242287" w:rsidRDefault="00994AA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lastRenderedPageBreak/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805547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 w:rsidR="00AF3608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14:paraId="1CFB2EA0" w14:textId="77777777"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B3883F8" w14:textId="77777777"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14:paraId="722BA4BF" w14:textId="77777777" w:rsidR="007120D3" w:rsidRPr="00242287" w:rsidRDefault="00642DA9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0F5C23B5" w14:textId="77777777"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6B3ED9" w14:textId="77777777"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14:paraId="4B90C0A1" w14:textId="7777777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1556B791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3ACCFA03" w14:textId="77777777" w:rsidR="0022185A" w:rsidRPr="00242287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64A011BD" w14:textId="77777777"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6BD578E4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78BBEFB" w14:textId="77777777"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72AA2A3" w14:textId="77777777" w:rsidR="004A597E" w:rsidRPr="00242287" w:rsidRDefault="00994AA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14:paraId="49AE2001" w14:textId="77777777" w:rsidR="0022185A" w:rsidRPr="00242287" w:rsidRDefault="004A597E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80EA992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kolektivne orijentacijske norme suda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58C0C66" w14:textId="77777777"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8C46E0A" w14:textId="4C8AF8C8" w:rsidR="0022185A" w:rsidRPr="00242287" w:rsidRDefault="0022185A" w:rsidP="00C36BC7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72BE25F5" w14:textId="77777777"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03C32E48" w14:textId="77777777" w:rsidR="009B3DF4" w:rsidRPr="00242287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A1B7C">
              <w:rPr>
                <w:rFonts w:ascii="Arial" w:hAnsi="Arial" w:cs="Arial"/>
                <w:b/>
                <w:szCs w:val="22"/>
                <w:lang w:val="bs-Latn-BA"/>
              </w:rPr>
              <w:t xml:space="preserve">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1D32073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0B3ACD36" w14:textId="77777777"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9DF5998" w14:textId="77777777"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87D1946" w14:textId="0A76F66A" w:rsidR="003B277A" w:rsidRPr="00242287" w:rsidRDefault="00DC1D6F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9B3DF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14:paraId="323F7257" w14:textId="77777777"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123A43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520132" w14:textId="77777777" w:rsidR="003854B8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4A15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66AF9AEB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9D7084D" w14:textId="77777777" w:rsidR="00463324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994AA2">
        <w:rPr>
          <w:rFonts w:ascii="Arial" w:hAnsi="Arial" w:cs="Arial"/>
          <w:sz w:val="22"/>
          <w:szCs w:val="22"/>
          <w:lang w:val="bs-Latn-BA"/>
        </w:rPr>
        <w:t xml:space="preserve">MP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71FAE">
        <w:rPr>
          <w:rFonts w:ascii="Arial" w:hAnsi="Arial" w:cs="Arial"/>
          <w:sz w:val="22"/>
          <w:szCs w:val="22"/>
          <w:lang w:val="bs-Latn-BA"/>
        </w:rPr>
        <w:t>Ocjenjivač</w:t>
      </w:r>
      <w:r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4966777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B0310FC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FAF892F" w14:textId="77777777" w:rsidR="003854B8" w:rsidRDefault="003854B8" w:rsidP="00463324">
      <w:pPr>
        <w:jc w:val="center"/>
        <w:rPr>
          <w:lang w:val="bs-Latn-BA"/>
        </w:rPr>
      </w:pPr>
    </w:p>
    <w:p w14:paraId="4C2EB0CE" w14:textId="77777777" w:rsidR="00AC6608" w:rsidRPr="00471FAE" w:rsidRDefault="00AC6608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471FAE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14:paraId="3641BBC8" w14:textId="77777777" w:rsidR="00797849" w:rsidRDefault="00797849">
      <w:pPr>
        <w:spacing w:after="200" w:line="276" w:lineRule="auto"/>
        <w:rPr>
          <w:lang w:val="bs-Latn-BA"/>
        </w:rPr>
      </w:pPr>
      <w:r>
        <w:rPr>
          <w:lang w:val="bs-Latn-BA"/>
        </w:rPr>
        <w:br w:type="page"/>
      </w:r>
    </w:p>
    <w:p w14:paraId="12CDC58B" w14:textId="77777777" w:rsidR="00AC6608" w:rsidRPr="00242287" w:rsidRDefault="00AC6608" w:rsidP="00463324">
      <w:pPr>
        <w:jc w:val="center"/>
        <w:rPr>
          <w:lang w:val="bs-Latn-BA"/>
        </w:rPr>
      </w:pPr>
    </w:p>
    <w:p w14:paraId="7B202FD2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D792B0" w14:textId="08BEAD8B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1523261C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079AE2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571BE26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63C9F631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F69A81" w14:textId="77777777" w:rsidR="001067F3" w:rsidRPr="00242287" w:rsidRDefault="001067F3" w:rsidP="009B3DF4">
      <w:pPr>
        <w:rPr>
          <w:lang w:val="bs-Latn-BA"/>
        </w:rPr>
      </w:pPr>
    </w:p>
    <w:p w14:paraId="7092257F" w14:textId="28312F67" w:rsidR="009B3DF4" w:rsidRPr="00242287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ocjenjeni predsjednik suda </w:t>
      </w:r>
      <w:r w:rsidR="00AF3608">
        <w:rPr>
          <w:rFonts w:ascii="Arial" w:hAnsi="Arial" w:cs="Arial"/>
          <w:sz w:val="22"/>
          <w:szCs w:val="22"/>
          <w:lang w:val="bs-Latn-BA"/>
        </w:rPr>
        <w:t>vlastoručnim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AF3608">
        <w:rPr>
          <w:rFonts w:ascii="Arial" w:hAnsi="Arial" w:cs="Arial"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02707D">
        <w:rPr>
          <w:rFonts w:ascii="Arial" w:hAnsi="Arial" w:cs="Arial"/>
          <w:sz w:val="22"/>
          <w:szCs w:val="22"/>
          <w:lang w:val="bs-Latn-BA"/>
        </w:rPr>
        <w:t>na ocjenu rezultata rada za 202</w:t>
      </w:r>
      <w:r w:rsidR="00DA2A1F">
        <w:rPr>
          <w:rFonts w:ascii="Arial" w:hAnsi="Arial" w:cs="Arial"/>
          <w:sz w:val="22"/>
          <w:szCs w:val="22"/>
          <w:lang w:val="bs-Latn-BA"/>
        </w:rPr>
        <w:t>4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E51F9A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ocjenjenom predsjedniku suda. O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sa ocjenom rada se skenira i unosi u bazu ocjena VSTV BiH u sudu u kojem ocjenjeni predsjednik suda obavlja dužnost.</w:t>
      </w:r>
    </w:p>
    <w:p w14:paraId="31B562C9" w14:textId="77777777" w:rsidR="00FC4BE2" w:rsidRPr="00242287" w:rsidRDefault="00FC4BE2" w:rsidP="00963E19">
      <w:pPr>
        <w:rPr>
          <w:lang w:val="bs-Latn-BA"/>
        </w:rPr>
      </w:pPr>
    </w:p>
    <w:p w14:paraId="169B975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A0A4BD5" w14:textId="56CEDAC9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AF3608">
        <w:rPr>
          <w:rFonts w:ascii="Arial" w:hAnsi="Arial" w:cs="Arial"/>
          <w:b/>
          <w:sz w:val="22"/>
          <w:szCs w:val="22"/>
          <w:lang w:val="bs-Latn-BA"/>
        </w:rPr>
        <w:t>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280C190D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329C60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14:paraId="24A03273" w14:textId="77777777"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14:paraId="30BC2924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D8308DE" w14:textId="77777777"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6F80EBA" w14:textId="71FC9DE1" w:rsidR="00EF405D" w:rsidRPr="009943F1" w:rsidRDefault="00EF405D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DA2A1F">
        <w:rPr>
          <w:rFonts w:ascii="Arial" w:hAnsi="Arial" w:cs="Arial"/>
          <w:sz w:val="22"/>
          <w:szCs w:val="22"/>
          <w:lang w:val="bs-Latn-BA"/>
        </w:rPr>
        <w:t>nositelja pravosudnih funkcija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br. </w:t>
      </w:r>
      <w:r w:rsidR="00DA2A1F">
        <w:rPr>
          <w:rFonts w:ascii="Arial" w:hAnsi="Arial" w:cs="Arial"/>
          <w:sz w:val="22"/>
          <w:szCs w:val="22"/>
          <w:lang w:val="bs-Latn-BA"/>
        </w:rPr>
        <w:t>06-02-2-1603-1/2024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A2A1F">
        <w:rPr>
          <w:rFonts w:ascii="Arial" w:hAnsi="Arial" w:cs="Arial"/>
          <w:sz w:val="22"/>
          <w:szCs w:val="22"/>
          <w:lang w:val="bs-Latn-BA"/>
        </w:rPr>
        <w:t>29.02.2024</w:t>
      </w:r>
      <w:r w:rsidR="00994AA2">
        <w:rPr>
          <w:rFonts w:ascii="Arial" w:hAnsi="Arial" w:cs="Arial"/>
          <w:sz w:val="22"/>
          <w:szCs w:val="22"/>
          <w:lang w:val="bs-Latn-BA"/>
        </w:rPr>
        <w:t>. godine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5559ECDB" w14:textId="2F07F51F"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052A" w14:textId="77777777" w:rsidR="00A80032" w:rsidRDefault="00A80032">
      <w:r>
        <w:separator/>
      </w:r>
    </w:p>
  </w:endnote>
  <w:endnote w:type="continuationSeparator" w:id="0">
    <w:p w14:paraId="66ED83F6" w14:textId="77777777" w:rsidR="00A80032" w:rsidRDefault="00A8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8EB" w14:textId="77777777" w:rsidR="00A80032" w:rsidRDefault="00A8003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8FF13C" w14:textId="77777777" w:rsidR="00A80032" w:rsidRDefault="00A8003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4942" w14:textId="32AC7F50" w:rsidR="00A80032" w:rsidRDefault="00A8003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30A4">
      <w:rPr>
        <w:rStyle w:val="PageNumber"/>
        <w:noProof/>
      </w:rPr>
      <w:t>2</w:t>
    </w:r>
    <w:r>
      <w:rPr>
        <w:rStyle w:val="PageNumber"/>
      </w:rPr>
      <w:fldChar w:fldCharType="end"/>
    </w:r>
  </w:p>
  <w:p w14:paraId="204D58D9" w14:textId="77777777" w:rsidR="00A80032" w:rsidRDefault="00A8003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369B" w14:textId="77777777" w:rsidR="00A80032" w:rsidRDefault="00A80032">
      <w:r>
        <w:separator/>
      </w:r>
    </w:p>
  </w:footnote>
  <w:footnote w:type="continuationSeparator" w:id="0">
    <w:p w14:paraId="2C7119D2" w14:textId="77777777" w:rsidR="00A80032" w:rsidRDefault="00A80032">
      <w:r>
        <w:continuationSeparator/>
      </w:r>
    </w:p>
  </w:footnote>
  <w:footnote w:id="1">
    <w:p w14:paraId="0FED9904" w14:textId="45CF3234" w:rsidR="00A80032" w:rsidRPr="00B77D7A" w:rsidRDefault="00A80032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C36BC7">
        <w:rPr>
          <w:rFonts w:ascii="Arial" w:hAnsi="Arial" w:cs="Arial"/>
          <w:i/>
          <w:sz w:val="16"/>
          <w:szCs w:val="16"/>
        </w:rPr>
        <w:t>sa Obrascem broj 5., Obrascem broj 6. i Obrascem broj 7.1.</w:t>
      </w:r>
    </w:p>
  </w:footnote>
  <w:footnote w:id="2">
    <w:p w14:paraId="2913FA5B" w14:textId="1B1A329C" w:rsidR="00A80032" w:rsidRDefault="00A80032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Ovaj obrazac se shodno primjenjuje i na ocjenjivanje rada predsjednika suda koji nije obavezan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sr-Latn-CS"/>
        </w:rPr>
        <w:t>sudaca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sr-Latn-CS"/>
        </w:rPr>
        <w:t>u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>radnika u sudovima u BiH</w:t>
      </w:r>
      <w:r>
        <w:rPr>
          <w:rFonts w:ascii="Arial" w:hAnsi="Arial" w:cs="Arial"/>
          <w:i/>
          <w:sz w:val="16"/>
          <w:szCs w:val="16"/>
          <w:lang w:val="sr-Latn-CS"/>
        </w:rPr>
        <w:t>.</w:t>
      </w:r>
    </w:p>
  </w:footnote>
  <w:footnote w:id="3">
    <w:p w14:paraId="7E784EF8" w14:textId="722885AA" w:rsidR="00A80032" w:rsidRDefault="00A80032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točke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</w:t>
      </w:r>
      <w:r>
        <w:rPr>
          <w:rFonts w:ascii="Arial" w:hAnsi="Arial" w:cs="Arial"/>
          <w:b/>
          <w:i/>
          <w:sz w:val="16"/>
          <w:szCs w:val="16"/>
          <w:lang w:val="bs-Latn-BA"/>
        </w:rPr>
        <w:t>o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točke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4">
    <w:p w14:paraId="687A7F18" w14:textId="13387FE5" w:rsidR="00A80032" w:rsidRDefault="00A8003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>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FB09F1">
        <w:t xml:space="preserve"> 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sudaca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4C5DA6">
        <w:rPr>
          <w:rFonts w:ascii="Arial" w:hAnsi="Arial" w:cs="Arial"/>
          <w:i/>
          <w:sz w:val="16"/>
          <w:szCs w:val="16"/>
          <w:lang w:val="bs-Latn-BA"/>
        </w:rPr>
        <w:t>ku 14</w:t>
      </w:r>
      <w:r w:rsidR="004C5DA6"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5">
    <w:p w14:paraId="3E6AB76D" w14:textId="58DCD25F" w:rsidR="00A80032" w:rsidRDefault="00A8003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</w:t>
      </w:r>
      <w:r w:rsidR="00DA2A1F">
        <w:rPr>
          <w:rFonts w:ascii="Arial" w:hAnsi="Arial" w:cs="Arial"/>
          <w:i/>
          <w:sz w:val="16"/>
          <w:szCs w:val="16"/>
        </w:rPr>
        <w:t>3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B40A68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</w:t>
      </w:r>
      <w:r w:rsidRPr="003901E4">
        <w:rPr>
          <w:rFonts w:ascii="Arial" w:hAnsi="Arial" w:cs="Arial"/>
          <w:i/>
          <w:sz w:val="16"/>
          <w:szCs w:val="16"/>
        </w:rPr>
        <w:t>n član</w:t>
      </w:r>
      <w:r>
        <w:rPr>
          <w:rFonts w:ascii="Arial" w:hAnsi="Arial" w:cs="Arial"/>
          <w:i/>
          <w:sz w:val="16"/>
          <w:szCs w:val="16"/>
        </w:rPr>
        <w:t>k</w:t>
      </w:r>
      <w:r w:rsidRPr="003901E4">
        <w:rPr>
          <w:rFonts w:ascii="Arial" w:hAnsi="Arial" w:cs="Arial"/>
          <w:i/>
          <w:sz w:val="16"/>
          <w:szCs w:val="16"/>
        </w:rPr>
        <w:t xml:space="preserve">om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901E4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6">
    <w:p w14:paraId="1F0BA62B" w14:textId="541DA833" w:rsidR="00A80032" w:rsidRDefault="00A80032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40A68">
        <w:rPr>
          <w:rFonts w:ascii="Arial" w:hAnsi="Arial" w:cs="Arial"/>
          <w:i/>
          <w:sz w:val="16"/>
          <w:szCs w:val="16"/>
        </w:rPr>
        <w:t xml:space="preserve">Podaci se preuzimaju </w:t>
      </w:r>
      <w:r w:rsidRPr="004E43BD">
        <w:rPr>
          <w:rFonts w:ascii="Arial" w:hAnsi="Arial" w:cs="Arial"/>
          <w:i/>
          <w:sz w:val="16"/>
          <w:szCs w:val="16"/>
        </w:rPr>
        <w:t>iz Tab</w:t>
      </w:r>
      <w:r>
        <w:rPr>
          <w:rFonts w:ascii="Arial" w:hAnsi="Arial" w:cs="Arial"/>
          <w:i/>
          <w:sz w:val="16"/>
          <w:szCs w:val="16"/>
        </w:rPr>
        <w:t>lice</w:t>
      </w:r>
      <w:r w:rsidRPr="004E43BD">
        <w:rPr>
          <w:rFonts w:ascii="Arial" w:hAnsi="Arial" w:cs="Arial"/>
          <w:i/>
          <w:sz w:val="16"/>
          <w:szCs w:val="16"/>
        </w:rPr>
        <w:t xml:space="preserve"> za obračun kvaliteta odluka</w:t>
      </w:r>
      <w:r w:rsidRPr="0045347A">
        <w:rPr>
          <w:rFonts w:ascii="Arial" w:hAnsi="Arial" w:cs="Arial"/>
          <w:i/>
          <w:sz w:val="16"/>
          <w:szCs w:val="16"/>
        </w:rPr>
        <w:t>. Općinski/osnovni sudovi,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Tablice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1CF283BC" w14:textId="4EF4B9F5" w:rsidR="00A80032" w:rsidRDefault="00A80032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za obračun kvaliteta odluka. Općinski/osnovni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Tablice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EB47B0C" w14:textId="77777777" w:rsidR="00A80032" w:rsidRDefault="00A8003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9">
    <w:p w14:paraId="0CE1343C" w14:textId="77777777" w:rsidR="00A80032" w:rsidRDefault="00A8003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369D901A" w14:textId="53318305" w:rsidR="00A80032" w:rsidRDefault="00A80032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B3315F">
        <w:rPr>
          <w:rStyle w:val="FootnoteReference"/>
          <w:rFonts w:ascii="Arial" w:hAnsi="Arial" w:cs="Arial"/>
          <w:b/>
          <w:i/>
          <w:sz w:val="16"/>
        </w:rPr>
        <w:footnoteRef/>
      </w:r>
      <w:r w:rsidRPr="00B3315F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Sukladno članku 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stavak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zavisno od relevantnih statističkih pokazatelja o tome u kojoj mjeri je predsjednik suda u razdoblju ocjenjivanja uzimao u rad i rješavao predmete po starosti inicijalnog akta</w:t>
      </w:r>
      <w:r>
        <w:rPr>
          <w:rFonts w:ascii="Arial" w:hAnsi="Arial" w:cs="Arial"/>
          <w:i/>
          <w:sz w:val="16"/>
          <w:szCs w:val="16"/>
          <w:lang w:val="sr-Cyrl-BA"/>
        </w:rPr>
        <w:t>. Dodijeljeni broj bodova ocjenjivač će iskazati bez decimala.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14:paraId="55AE1906" w14:textId="0B6337A2" w:rsidR="00A80032" w:rsidRPr="00471FAE" w:rsidRDefault="00A80032" w:rsidP="00471FAE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</w:t>
      </w:r>
      <w:r>
        <w:rPr>
          <w:rFonts w:ascii="Arial" w:hAnsi="Arial" w:cs="Arial"/>
          <w:i/>
          <w:sz w:val="16"/>
          <w:szCs w:val="16"/>
          <w:lang w:val="bs-Latn-BA"/>
        </w:rPr>
        <w:t>ije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ku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ocjenjivanja bio na dužnosti </w:t>
      </w:r>
      <w:r>
        <w:rPr>
          <w:rFonts w:ascii="Arial" w:hAnsi="Arial" w:cs="Arial"/>
          <w:i/>
          <w:sz w:val="16"/>
          <w:szCs w:val="16"/>
          <w:lang w:val="bs-Latn-BA"/>
        </w:rPr>
        <w:t>suca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Naputka za primjenu Kriterija za ocjenjivanje rada predsjednika sudova u Bosni i Hercegovini i Kriterija za ocjenjivanje rada sudaca u Bosni i Hercegovini.</w:t>
      </w:r>
    </w:p>
  </w:footnote>
  <w:footnote w:id="11">
    <w:p w14:paraId="1302E462" w14:textId="7A7DDEB3" w:rsidR="00A80032" w:rsidRPr="00B77D7A" w:rsidRDefault="00A8003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14:paraId="710037F9" w14:textId="4EF77D04" w:rsidR="00A80032" w:rsidRPr="00B77D7A" w:rsidRDefault="00A8003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sudija u Bosni i Hercegovini i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6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14:paraId="30704A63" w14:textId="7249FEFD" w:rsidR="00A80032" w:rsidRPr="00B77D7A" w:rsidRDefault="00A80032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obračunava </w:t>
      </w:r>
      <w:r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Naputku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C30D6" w14:textId="77777777" w:rsidR="00A80032" w:rsidRDefault="00A800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A4F98" w14:textId="77777777" w:rsidR="00A80032" w:rsidRDefault="00A8003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475C" w14:textId="1270EB78" w:rsidR="00A80032" w:rsidRDefault="00A800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30A4">
      <w:rPr>
        <w:rStyle w:val="PageNumber"/>
        <w:noProof/>
      </w:rPr>
      <w:t>2</w:t>
    </w:r>
    <w:r>
      <w:rPr>
        <w:rStyle w:val="PageNumber"/>
      </w:rPr>
      <w:fldChar w:fldCharType="end"/>
    </w:r>
  </w:p>
  <w:p w14:paraId="4A6A4D11" w14:textId="77777777" w:rsidR="00A80032" w:rsidRDefault="00A8003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AA5C02"/>
    <w:multiLevelType w:val="hybridMultilevel"/>
    <w:tmpl w:val="BC1AAEA6"/>
    <w:lvl w:ilvl="0" w:tplc="C32031A0">
      <w:start w:val="1"/>
      <w:numFmt w:val="upp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 w:val="0"/>
        <w:i w:val="0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6"/>
  </w:num>
  <w:num w:numId="5">
    <w:abstractNumId w:val="15"/>
  </w:num>
  <w:num w:numId="6">
    <w:abstractNumId w:val="16"/>
  </w:num>
  <w:num w:numId="7">
    <w:abstractNumId w:val="2"/>
  </w:num>
  <w:num w:numId="8">
    <w:abstractNumId w:val="5"/>
  </w:num>
  <w:num w:numId="9">
    <w:abstractNumId w:val="14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FsPqaVXctgGRbdX6/k/Fg5EX2tLyZ08mb71t6SYKLCNmC9XShGaZomwFwiZqM9eOg4NFbjPD07M9aLcEuodxag==" w:salt="lprnFxA5XYjyB2YsZuZNV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6D28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1B7C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174F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1D75"/>
    <w:rsid w:val="001C36EA"/>
    <w:rsid w:val="001C7DE8"/>
    <w:rsid w:val="001D00A8"/>
    <w:rsid w:val="001D0319"/>
    <w:rsid w:val="001D362E"/>
    <w:rsid w:val="001D5241"/>
    <w:rsid w:val="001D6112"/>
    <w:rsid w:val="001D6135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8703C"/>
    <w:rsid w:val="002930A4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1A6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220"/>
    <w:rsid w:val="004474E3"/>
    <w:rsid w:val="00451A41"/>
    <w:rsid w:val="0045347A"/>
    <w:rsid w:val="00462667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5DA6"/>
    <w:rsid w:val="004C6E86"/>
    <w:rsid w:val="004D0511"/>
    <w:rsid w:val="004D0FCB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2D86"/>
    <w:rsid w:val="00545AA0"/>
    <w:rsid w:val="00545DF2"/>
    <w:rsid w:val="00546B91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17E6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027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0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849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2085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150E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0032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35F"/>
    <w:rsid w:val="00AE48D6"/>
    <w:rsid w:val="00AE769C"/>
    <w:rsid w:val="00AF3608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47198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5E0D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36BC7"/>
    <w:rsid w:val="00C43366"/>
    <w:rsid w:val="00C50E95"/>
    <w:rsid w:val="00C51338"/>
    <w:rsid w:val="00C52C27"/>
    <w:rsid w:val="00C56796"/>
    <w:rsid w:val="00C62ECF"/>
    <w:rsid w:val="00C653C9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70A8"/>
    <w:rsid w:val="00DA0B20"/>
    <w:rsid w:val="00DA1AAC"/>
    <w:rsid w:val="00DA28A3"/>
    <w:rsid w:val="00DA2A1F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1D6F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09F1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1FD65CE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B47198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  <w:style w:type="character" w:styleId="CommentReference">
    <w:name w:val="annotation reference"/>
    <w:basedOn w:val="DefaultParagraphFont"/>
    <w:uiPriority w:val="99"/>
    <w:rsid w:val="0075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1C90"/>
    <w:rPr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C90"/>
    <w:rPr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8B623-12A9-4ED0-B0D0-EFF598E3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7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54</cp:revision>
  <cp:lastPrinted>2014-12-24T11:41:00Z</cp:lastPrinted>
  <dcterms:created xsi:type="dcterms:W3CDTF">2020-11-10T14:19:00Z</dcterms:created>
  <dcterms:modified xsi:type="dcterms:W3CDTF">2024-11-08T12:46:00Z</dcterms:modified>
</cp:coreProperties>
</file>