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>Obrazac broj 4</w:t>
      </w:r>
      <w:r w:rsidR="00A13960">
        <w:rPr>
          <w:rFonts w:ascii="Arial" w:hAnsi="Arial" w:cs="Arial"/>
          <w:b/>
          <w:i/>
          <w:sz w:val="22"/>
          <w:lang w:val="bs-Latn-BA"/>
        </w:rPr>
        <w:t>a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SUDSKOM I TUŽILAČKOM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8347A9">
        <w:rPr>
          <w:rFonts w:ascii="Arial" w:hAnsi="Arial" w:cs="Arial"/>
          <w:b/>
          <w:sz w:val="22"/>
          <w:lang w:val="bs-Latn-BA"/>
        </w:rPr>
        <w:t>GLAVNIH TUŽILACA</w:t>
      </w:r>
      <w:r w:rsidR="00A13960" w:rsidRPr="00A13960">
        <w:rPr>
          <w:rFonts w:ascii="Arial" w:hAnsi="Arial" w:cs="Arial"/>
          <w:b/>
          <w:sz w:val="22"/>
          <w:lang w:val="bs-Latn-BA"/>
        </w:rPr>
        <w:t>, ZA</w:t>
      </w:r>
      <w:r w:rsidR="008347A9">
        <w:rPr>
          <w:rFonts w:ascii="Arial" w:hAnsi="Arial" w:cs="Arial"/>
          <w:b/>
          <w:sz w:val="22"/>
          <w:lang w:val="bs-Latn-BA"/>
        </w:rPr>
        <w:t>MJENIKA GLAVNIH TUŽILA</w:t>
      </w:r>
      <w:r w:rsidR="00A13960">
        <w:rPr>
          <w:rFonts w:ascii="Arial" w:hAnsi="Arial" w:cs="Arial"/>
          <w:b/>
          <w:sz w:val="22"/>
          <w:lang w:val="bs-Latn-BA"/>
        </w:rPr>
        <w:t>CA I ŠEF</w:t>
      </w:r>
      <w:r w:rsidR="008347A9">
        <w:rPr>
          <w:rFonts w:ascii="Arial" w:hAnsi="Arial" w:cs="Arial"/>
          <w:b/>
          <w:sz w:val="22"/>
          <w:lang w:val="bs-Latn-BA"/>
        </w:rPr>
        <w:t>OV</w:t>
      </w:r>
      <w:r w:rsidR="00A13960">
        <w:rPr>
          <w:rFonts w:ascii="Arial" w:hAnsi="Arial" w:cs="Arial"/>
          <w:b/>
          <w:sz w:val="22"/>
          <w:lang w:val="bs-Latn-BA"/>
        </w:rPr>
        <w:t>A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ODJELA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 w:rsidR="008347A9">
        <w:rPr>
          <w:rFonts w:ascii="Arial" w:hAnsi="Arial" w:cs="Arial"/>
          <w:b/>
          <w:sz w:val="22"/>
          <w:lang w:val="bs-Latn-BA"/>
        </w:rPr>
        <w:t xml:space="preserve">KOJIMA SU </w:t>
      </w:r>
      <w:r w:rsidR="007A5771">
        <w:rPr>
          <w:rFonts w:ascii="Arial" w:hAnsi="Arial" w:cs="Arial"/>
          <w:b/>
          <w:sz w:val="22"/>
          <w:lang w:val="bs-Latn-BA"/>
        </w:rPr>
        <w:t>ZA 2022. GODINU</w:t>
      </w:r>
      <w:r w:rsidR="008347A9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 xml:space="preserve">EZADOVOLJAVAJUĆE </w:t>
      </w:r>
      <w:r w:rsidR="008F59DC">
        <w:rPr>
          <w:rFonts w:ascii="Arial" w:hAnsi="Arial" w:cs="Arial"/>
          <w:b/>
          <w:i/>
          <w:sz w:val="22"/>
          <w:lang w:val="bs-Latn-BA"/>
        </w:rPr>
        <w:lastRenderedPageBreak/>
        <w:t>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tužilaštva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97BE0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glavnog tužioca/zamjenika glavnog tužoca/šefa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97BE0" w:rsidP="00397BE0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Konačna ocjena rada glavnog tužioca/zamjenika glavnog tužioca/šefa</w:t>
            </w:r>
            <w:r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2022.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7BE0" w:rsidRDefault="00397BE0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>glavnog tužioca, z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amjenika glavnog tužioca i šefa odjela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tužilaštvu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oca/šefa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oca/šefa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F113FC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glavnog tužioca, zamjenika </w:t>
      </w:r>
      <w:r w:rsidR="00A13960">
        <w:rPr>
          <w:rFonts w:ascii="Arial" w:hAnsi="Arial" w:cs="Arial"/>
          <w:b/>
          <w:sz w:val="20"/>
          <w:szCs w:val="20"/>
          <w:lang w:val="bs-Latn-BA"/>
        </w:rPr>
        <w:t>glavnog tužioca i šefa odjel</w:t>
      </w:r>
      <w:r>
        <w:rPr>
          <w:rFonts w:ascii="Arial" w:hAnsi="Arial" w:cs="Arial"/>
          <w:b/>
          <w:sz w:val="20"/>
          <w:szCs w:val="20"/>
          <w:lang w:val="bs-Latn-BA"/>
        </w:rPr>
        <w:t>a u 2022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8F48EA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F113FC" w:rsidRPr="00537D30" w:rsidTr="008F48EA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F113FC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F113FC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tužilaštva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Ostvareni kolektivni 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tužilaštva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Organizacija i rukovođenje radom tužilaštva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tužioca, zamjenika glavnog tužioca i šefa odjela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2022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Kriterija za ocjenjivanje rada glavnih tužilaca, zamjenika glavnih tužilaca i šefova odjela/odsjeka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glavnom tužiocu, zamjeniku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gl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avnog tužioca i šefu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odjela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2022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 w:rsidR="002C4695" w:rsidRPr="002C4695">
        <w:t xml:space="preserve"> 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amjenika glavnog tužioca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 w:rsidR="002C4695" w:rsidRPr="002C4695">
        <w:t xml:space="preserve"> 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zam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jenika glavnog tužioca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A13960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glavnog tužioca, zamjenika glavnog tužioca i šefa odjela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glavnog 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lastRenderedPageBreak/>
        <w:t>tužioca/zamjenika glavnog tuž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oca/šefa odjela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oca/šefa odjela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9C5E9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tačkom I</w:t>
      </w:r>
      <w:r w:rsidR="00567033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tužioca, zamjenika glavnog tužioca i šefa odjela 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>nosioca pravosudne funkcije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oca/šefa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oca/šefa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lastRenderedPageBreak/>
        <w:t xml:space="preserve">                                                                                                                                                                          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OCJENJIVANI GLAVNI TUŽILAC/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ZAMJENIK GLAVNOG TUŽIOCA/ŠEF ODJELA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Obrazac se popunjava isključivo na računaru. </w:t>
      </w:r>
    </w:p>
    <w:p w:rsidR="00567033" w:rsidRDefault="003422E4" w:rsidP="003422E4">
      <w:pPr>
        <w:pStyle w:val="FootnoteText"/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se unosi u u Bazu ocjena VSTV BiH, u kojem je </w:t>
      </w:r>
      <w:r w:rsidR="00A13960">
        <w:rPr>
          <w:rFonts w:ascii="Arial" w:hAnsi="Arial" w:cs="Arial"/>
          <w:i/>
          <w:sz w:val="18"/>
          <w:szCs w:val="16"/>
          <w:lang w:val="bs-Latn-BA"/>
        </w:rPr>
        <w:t>glavnom tužiocu, zamjeniku glavnog tužioca i šefu odjela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utvrđena ocjena rada "nezadovoljavajuće obavlja funkciju</w:t>
      </w:r>
      <w:r w:rsid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glavnog tužioca/zamjenika glavnog tuž</w:t>
      </w:r>
      <w:r w:rsidR="00397BE0">
        <w:rPr>
          <w:rFonts w:ascii="Arial" w:hAnsi="Arial" w:cs="Arial"/>
          <w:i/>
          <w:sz w:val="18"/>
          <w:szCs w:val="16"/>
          <w:lang w:val="bs-Latn-BA"/>
        </w:rPr>
        <w:t>i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oca/šefa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glavnog tužioca/zamjenika glavnog tuž</w:t>
      </w:r>
      <w:r w:rsidR="00397BE0">
        <w:rPr>
          <w:rFonts w:ascii="Arial" w:hAnsi="Arial" w:cs="Arial"/>
          <w:i/>
          <w:sz w:val="18"/>
          <w:szCs w:val="16"/>
          <w:lang w:val="bs-Latn-BA"/>
        </w:rPr>
        <w:t>i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oca/šefa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>glavnom tužiocu, zamjeniku glavnog tužioca i šefu odjela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hc/JXmtvklYdci033noNO6LP3rVRKMLT/30EdyUW25dUsbAXTfxMjddfbLHKEerPg3HORVvdBPRNDBkg/BSS9g==" w:salt="kkTcIJlBu34wSDvnnfkSL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64C79"/>
    <w:rsid w:val="00084FA9"/>
    <w:rsid w:val="000A4733"/>
    <w:rsid w:val="00141C9E"/>
    <w:rsid w:val="001B232D"/>
    <w:rsid w:val="001D51EC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97BE0"/>
    <w:rsid w:val="003A16B6"/>
    <w:rsid w:val="003B44C0"/>
    <w:rsid w:val="00501FE2"/>
    <w:rsid w:val="00537D30"/>
    <w:rsid w:val="00567033"/>
    <w:rsid w:val="005A16CF"/>
    <w:rsid w:val="005E7027"/>
    <w:rsid w:val="006E24B5"/>
    <w:rsid w:val="007A5771"/>
    <w:rsid w:val="007B3F2F"/>
    <w:rsid w:val="007C1D24"/>
    <w:rsid w:val="008347A9"/>
    <w:rsid w:val="008515A9"/>
    <w:rsid w:val="008A3C84"/>
    <w:rsid w:val="008B2355"/>
    <w:rsid w:val="008F59DC"/>
    <w:rsid w:val="009C5E95"/>
    <w:rsid w:val="00A13960"/>
    <w:rsid w:val="00AD57D7"/>
    <w:rsid w:val="00B409DA"/>
    <w:rsid w:val="00B52EA4"/>
    <w:rsid w:val="00BD3918"/>
    <w:rsid w:val="00C310E8"/>
    <w:rsid w:val="00CE5071"/>
    <w:rsid w:val="00DD3DF4"/>
    <w:rsid w:val="00E67D95"/>
    <w:rsid w:val="00E70A24"/>
    <w:rsid w:val="00F113F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25E7D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81E87-FA86-49CA-BA06-D15C030D3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16</cp:revision>
  <dcterms:created xsi:type="dcterms:W3CDTF">2021-01-25T10:13:00Z</dcterms:created>
  <dcterms:modified xsi:type="dcterms:W3CDTF">2022-11-23T12:09:00Z</dcterms:modified>
</cp:coreProperties>
</file>