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en-US" w:eastAsia="en-US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890B76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0A350A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>ZA OCJE</w:t>
            </w:r>
            <w:r w:rsidR="000860BA">
              <w:rPr>
                <w:rFonts w:ascii="Arial" w:hAnsi="Arial"/>
                <w:b/>
                <w:lang w:val="bs-Latn-BA"/>
              </w:rPr>
              <w:t>NJIVANJE REZULTATA RADA TUŽITELJ</w:t>
            </w:r>
            <w:r w:rsidR="00AB43B6" w:rsidRPr="00E57FBC">
              <w:rPr>
                <w:rFonts w:ascii="Arial" w:hAnsi="Arial"/>
                <w:b/>
                <w:lang w:val="bs-Latn-BA"/>
              </w:rPr>
              <w:t>A</w:t>
            </w:r>
            <w:r w:rsidRPr="00E57FBC">
              <w:rPr>
                <w:rFonts w:ascii="Arial" w:hAnsi="Arial"/>
                <w:b/>
                <w:lang w:val="bs-Latn-BA"/>
              </w:rPr>
              <w:t xml:space="preserve"> ZA </w:t>
            </w:r>
            <w:r w:rsidR="00890B76">
              <w:rPr>
                <w:rFonts w:ascii="Arial" w:hAnsi="Arial"/>
                <w:b/>
                <w:lang w:val="bs-Latn-BA"/>
              </w:rPr>
              <w:t>20</w:t>
            </w:r>
            <w:r w:rsidR="008B2488">
              <w:rPr>
                <w:rFonts w:ascii="Arial" w:hAnsi="Arial"/>
                <w:b/>
                <w:lang w:val="bs-Latn-BA"/>
              </w:rPr>
              <w:t>22</w:t>
            </w:r>
            <w:r w:rsidRPr="00E57FBC">
              <w:rPr>
                <w:rFonts w:ascii="Arial" w:hAnsi="Arial"/>
                <w:b/>
                <w:lang w:val="bs-Latn-BA"/>
              </w:rPr>
              <w:t>. GODINU</w:t>
            </w:r>
          </w:p>
          <w:p w:rsidR="001E3430" w:rsidRPr="00E57FBC" w:rsidRDefault="001E3430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edovoljnog broja predmeta u radu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0860BA" w:rsidP="008D475A">
            <w:pPr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 xml:space="preserve">           Tužiteljs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tvo  </w:t>
            </w:r>
            <w:bookmarkStart w:id="0" w:name="Text1"/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</w:p>
          <w:p w:rsidR="008D475A" w:rsidRPr="00E57FBC" w:rsidRDefault="000860BA" w:rsidP="008D475A">
            <w:pPr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 xml:space="preserve">           Tužitelj</w:t>
            </w:r>
            <w:r w:rsidR="005948AC">
              <w:rPr>
                <w:rFonts w:ascii="Arial" w:hAnsi="Arial"/>
                <w:b/>
                <w:lang w:val="bs-Latn-BA"/>
              </w:rPr>
              <w:t xml:space="preserve"> </w:t>
            </w:r>
            <w:r w:rsidR="008D475A"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(ime i prezime)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832273">
        <w:rPr>
          <w:rFonts w:ascii="Arial" w:hAnsi="Arial" w:cs="Arial"/>
          <w:sz w:val="22"/>
          <w:szCs w:val="22"/>
          <w:lang w:val="bs-Latn-BA"/>
        </w:rPr>
        <w:t>TO</w:t>
      </w:r>
      <w:r w:rsidR="003D4B8B">
        <w:rPr>
          <w:rFonts w:ascii="Arial" w:hAnsi="Arial" w:cs="Arial"/>
          <w:sz w:val="22"/>
          <w:szCs w:val="22"/>
          <w:lang w:val="bs-Latn-BA"/>
        </w:rPr>
        <w:t>ČKE 1 DO 6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SE</w:t>
      </w:r>
      <w:r w:rsidR="00832273">
        <w:rPr>
          <w:rFonts w:ascii="Arial" w:hAnsi="Arial" w:cs="Arial"/>
          <w:sz w:val="22"/>
          <w:szCs w:val="22"/>
          <w:lang w:val="bs-Latn-BA"/>
        </w:rPr>
        <w:t xml:space="preserve"> POPUNJAVA ISKLJUČIVO NA RAČUNAL</w:t>
      </w:r>
      <w:r w:rsidRPr="00E57FBC">
        <w:rPr>
          <w:rFonts w:ascii="Arial" w:hAnsi="Arial" w:cs="Arial"/>
          <w:sz w:val="22"/>
          <w:szCs w:val="22"/>
          <w:lang w:val="bs-Latn-BA"/>
        </w:rPr>
        <w:t>U.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:rsidR="00890B76" w:rsidRPr="007525DC" w:rsidRDefault="00B63E43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TUŽI</w:t>
      </w:r>
      <w:r w:rsidR="00832273">
        <w:rPr>
          <w:rFonts w:ascii="Arial" w:hAnsi="Arial" w:cs="Arial"/>
          <w:sz w:val="22"/>
          <w:szCs w:val="22"/>
          <w:lang w:val="bs-Latn-BA"/>
        </w:rPr>
        <w:t>TELJ</w:t>
      </w:r>
      <w:r>
        <w:rPr>
          <w:rFonts w:ascii="Arial" w:hAnsi="Arial" w:cs="Arial"/>
          <w:sz w:val="22"/>
          <w:szCs w:val="22"/>
          <w:lang w:val="bs-Latn-BA"/>
        </w:rPr>
        <w:t xml:space="preserve">A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D25346">
        <w:rPr>
          <w:rFonts w:ascii="Arial" w:hAnsi="Arial" w:cs="Arial"/>
          <w:sz w:val="22"/>
          <w:szCs w:val="22"/>
          <w:lang w:val="bs-Latn-BA"/>
        </w:rPr>
        <w:t xml:space="preserve">NAPUTAK ZA PRIMJENU KRITERIJA. 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230E93" w:rsidRDefault="00230E93">
      <w:pPr>
        <w:spacing w:after="160" w:line="259" w:lineRule="auto"/>
        <w:rPr>
          <w:rFonts w:ascii="Arial" w:hAnsi="Arial" w:cs="Arial"/>
          <w:b/>
          <w:bCs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br w:type="page"/>
      </w:r>
    </w:p>
    <w:p w:rsidR="00DA0B20" w:rsidRPr="00E57FB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57FBC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E57FBC">
        <w:rPr>
          <w:rFonts w:ascii="Arial" w:hAnsi="Arial" w:cs="Arial"/>
          <w:sz w:val="28"/>
          <w:szCs w:val="28"/>
          <w:lang w:val="bs-Latn-BA"/>
        </w:rPr>
        <w:t>TUŽI</w:t>
      </w:r>
      <w:r w:rsidR="00832273">
        <w:rPr>
          <w:rFonts w:ascii="Arial" w:hAnsi="Arial" w:cs="Arial"/>
          <w:sz w:val="28"/>
          <w:szCs w:val="28"/>
          <w:lang w:val="bs-Latn-BA"/>
        </w:rPr>
        <w:t>TELJA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E57FB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E57FBC">
        <w:rPr>
          <w:rFonts w:ascii="Arial" w:hAnsi="Arial" w:cs="Arial"/>
          <w:sz w:val="22"/>
          <w:szCs w:val="22"/>
          <w:lang w:val="bs-Latn-BA"/>
        </w:rPr>
        <w:t>odmor ..</w:t>
      </w:r>
      <w:r w:rsidRPr="00E57FB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D475A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475A" w:rsidRPr="00E57FBC">
        <w:rPr>
          <w:rFonts w:ascii="Arial" w:hAnsi="Arial"/>
          <w:b/>
          <w:highlight w:val="yellow"/>
          <w:lang w:val="bs-Latn-BA"/>
        </w:rPr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bolovanje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</w:t>
      </w:r>
      <w:r w:rsidR="00656BD4"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57FB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832273">
        <w:rPr>
          <w:rFonts w:ascii="Arial" w:hAnsi="Arial" w:cs="Arial"/>
          <w:sz w:val="22"/>
          <w:szCs w:val="22"/>
          <w:lang w:val="bs-Latn-BA"/>
        </w:rPr>
        <w:t>radu u tužiteljsk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im timovima 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AC6CCD" w:rsidRDefault="00EF4997" w:rsidP="00AC6CCD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AC6CCD" w:rsidRDefault="006A1848" w:rsidP="00AC6CCD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AC6CCD">
        <w:rPr>
          <w:rFonts w:ascii="Arial" w:hAnsi="Arial" w:cs="Arial"/>
          <w:sz w:val="22"/>
          <w:szCs w:val="22"/>
          <w:lang w:val="bs-Latn-BA"/>
        </w:rPr>
        <w:t xml:space="preserve">vrijeme provedeno za putovanje od sjedišta tužiteljstva do sjedišta suda i nazad                                                                                        </w:t>
      </w:r>
    </w:p>
    <w:p w:rsidR="006A1848" w:rsidRPr="00AC6CCD" w:rsidRDefault="006A1848" w:rsidP="00AC6CCD">
      <w:pPr>
        <w:ind w:left="7452" w:firstLine="336"/>
        <w:jc w:val="both"/>
        <w:rPr>
          <w:rFonts w:ascii="Arial" w:hAnsi="Arial" w:cs="Arial"/>
          <w:sz w:val="22"/>
          <w:szCs w:val="22"/>
          <w:lang w:val="bs-Latn-BA"/>
        </w:rPr>
      </w:pPr>
      <w:r w:rsidRPr="00AC6CCD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C6CCD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AC6CCD">
        <w:rPr>
          <w:rFonts w:ascii="Arial" w:hAnsi="Arial"/>
          <w:b/>
          <w:highlight w:val="yellow"/>
          <w:lang w:val="bs-Latn-BA"/>
        </w:rPr>
      </w:r>
      <w:r w:rsidRPr="00AC6CCD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AC6CCD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CA38C1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predviđena član</w:t>
      </w:r>
      <w:r w:rsidR="00832273">
        <w:rPr>
          <w:rFonts w:ascii="Arial" w:hAnsi="Arial" w:cs="Arial"/>
          <w:sz w:val="22"/>
          <w:szCs w:val="22"/>
          <w:lang w:val="bs-Latn-BA"/>
        </w:rPr>
        <w:t>k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6A1848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Pravilnika o orijenta</w:t>
      </w:r>
      <w:r w:rsidR="00832273">
        <w:rPr>
          <w:rFonts w:ascii="Arial" w:hAnsi="Arial" w:cs="Arial"/>
          <w:sz w:val="22"/>
          <w:szCs w:val="22"/>
          <w:lang w:val="bs-Latn-BA"/>
        </w:rPr>
        <w:t>cijskim mjerilima za rad tužitelja u tužiteljs</w:t>
      </w:r>
      <w:r w:rsidR="00656BD4">
        <w:rPr>
          <w:rFonts w:ascii="Arial" w:hAnsi="Arial" w:cs="Arial"/>
          <w:sz w:val="22"/>
          <w:szCs w:val="22"/>
          <w:lang w:val="bs-Latn-BA"/>
        </w:rPr>
        <w:t>tvima u Bosni i Hercegovini)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656BD4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3069BB">
        <w:rPr>
          <w:rFonts w:ascii="Arial" w:hAnsi="Arial" w:cs="Arial"/>
          <w:b/>
          <w:i/>
          <w:sz w:val="22"/>
          <w:szCs w:val="22"/>
          <w:lang w:val="bs-Latn-BA"/>
        </w:rPr>
        <w:t>razdoblj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>u obavljanja funkcije u instituciji</w:t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83227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u</w:t>
      </w:r>
      <w:r>
        <w:rPr>
          <w:rFonts w:ascii="Arial" w:hAnsi="Arial" w:cs="Arial"/>
          <w:sz w:val="22"/>
          <w:szCs w:val="22"/>
          <w:lang w:val="bs-Latn-BA"/>
        </w:rPr>
        <w:t xml:space="preserve"> razdoblju ocjenjivanja u tužiteljst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vu u kojem se vrši ocjenjivanje obavljao slijedeće pravosudne funkcije: 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8B2488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8B2488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8B2488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83227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8B2488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83227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 w:cs="Arial"/>
          <w:sz w:val="22"/>
          <w:szCs w:val="22"/>
          <w:lang w:val="bs-Latn-BA"/>
        </w:rPr>
        <w:t>radio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8B2488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godine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E57FB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</w:t>
      </w:r>
      <w:r w:rsidR="00157BD9" w:rsidRPr="00E57FB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832273">
        <w:rPr>
          <w:rFonts w:ascii="Arial" w:hAnsi="Arial" w:cs="Arial"/>
          <w:b/>
          <w:bCs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A PO ELEMENTIMA ZA </w:t>
      </w:r>
      <w:r w:rsidR="00157BD9" w:rsidRPr="00E57FB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3069BB">
        <w:rPr>
          <w:rFonts w:ascii="Arial" w:hAnsi="Arial" w:cs="Arial"/>
          <w:b/>
          <w:sz w:val="22"/>
          <w:szCs w:val="22"/>
          <w:lang w:val="bs-Latn-BA"/>
        </w:rPr>
        <w:t>razdoblj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u za koji se vrši ocjenjivanje rada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>ORIJENTACIJSKE NORME TUŽ</w:t>
      </w:r>
      <w:r w:rsidR="00832273">
        <w:rPr>
          <w:rFonts w:ascii="Arial" w:hAnsi="Arial" w:cs="Arial"/>
          <w:b/>
          <w:bCs/>
          <w:sz w:val="22"/>
          <w:szCs w:val="22"/>
          <w:lang w:val="bs-Latn-BA"/>
        </w:rPr>
        <w:t>ITELJ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A - 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PROCENAT 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>RIJEŠENI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>H PREDMETA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U PERIODU OCJENJIVANJA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>Ostva</w:t>
      </w:r>
      <w:r w:rsidR="00832273">
        <w:rPr>
          <w:rFonts w:ascii="Arial" w:hAnsi="Arial" w:cs="Arial"/>
          <w:sz w:val="22"/>
          <w:lang w:val="bs-Latn-BA"/>
        </w:rPr>
        <w:t>rena orijentacijska norma tužitelj</w:t>
      </w:r>
      <w:r w:rsidRPr="00E57FBC">
        <w:rPr>
          <w:rFonts w:ascii="Arial" w:hAnsi="Arial" w:cs="Arial"/>
          <w:sz w:val="22"/>
          <w:lang w:val="bs-Latn-BA"/>
        </w:rPr>
        <w:t>a u TCMS-u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>Ostva</w:t>
      </w:r>
      <w:r w:rsidR="00832273">
        <w:rPr>
          <w:rFonts w:ascii="Arial" w:hAnsi="Arial" w:cs="Arial"/>
          <w:sz w:val="22"/>
          <w:lang w:val="bs-Latn-BA"/>
        </w:rPr>
        <w:t>rena orijentacijska norma tužitelj</w:t>
      </w:r>
      <w:r w:rsidRPr="00E57FBC">
        <w:rPr>
          <w:rFonts w:ascii="Arial" w:hAnsi="Arial" w:cs="Arial"/>
          <w:sz w:val="22"/>
          <w:lang w:val="bs-Latn-BA"/>
        </w:rPr>
        <w:t xml:space="preserve">a van TCMS-a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E552A0" w:rsidRPr="00E57FBC">
        <w:rPr>
          <w:rFonts w:ascii="Arial" w:hAnsi="Arial" w:cs="Arial"/>
          <w:sz w:val="22"/>
          <w:lang w:val="bs-Latn-BA"/>
        </w:rPr>
        <w:t>Procenat ostvarene orijentacijske norme prema član</w:t>
      </w:r>
      <w:r w:rsidR="00832273">
        <w:rPr>
          <w:rFonts w:ascii="Arial" w:hAnsi="Arial" w:cs="Arial"/>
          <w:sz w:val="22"/>
          <w:lang w:val="bs-Latn-BA"/>
        </w:rPr>
        <w:t>k</w:t>
      </w:r>
      <w:r w:rsidR="00E552A0" w:rsidRPr="00E57FBC">
        <w:rPr>
          <w:rFonts w:ascii="Arial" w:hAnsi="Arial" w:cs="Arial"/>
          <w:sz w:val="22"/>
          <w:lang w:val="bs-Latn-BA"/>
        </w:rPr>
        <w:t xml:space="preserve">u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>8., 10. i 11. Pravilnika o orijentacijskim mjerilima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o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="00832273">
        <w:rPr>
          <w:rFonts w:ascii="Arial" w:hAnsi="Arial" w:cs="Arial"/>
          <w:sz w:val="22"/>
          <w:szCs w:val="22"/>
          <w:lang w:val="bs-Latn-BA"/>
        </w:rPr>
        <w:t xml:space="preserve"> tužitelj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a u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8B2488">
        <w:rPr>
          <w:rFonts w:ascii="Arial" w:hAnsi="Arial" w:cs="Arial"/>
          <w:sz w:val="22"/>
          <w:szCs w:val="22"/>
          <w:lang w:val="bs-Latn-BA"/>
        </w:rPr>
        <w:t>22</w:t>
      </w:r>
      <w:r w:rsidRPr="00E57FBC">
        <w:rPr>
          <w:rFonts w:ascii="Arial" w:hAnsi="Arial" w:cs="Arial"/>
          <w:sz w:val="22"/>
          <w:szCs w:val="22"/>
          <w:lang w:val="bs-Latn-BA"/>
        </w:rPr>
        <w:t>. godini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3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3430" w:rsidRPr="00E57FBC" w:rsidRDefault="00BB4099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>roj predmeta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radu u periodu ocjenjivanja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BB4099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>roj riješenih predmeta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F5639A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lastRenderedPageBreak/>
        <w:t>Procent riješenih predmeta u odnosu na broj predmeta u radu u periodu ocjenjivanj</w:t>
      </w:r>
      <w:r w:rsidR="00C73D84" w:rsidRPr="00E57FBC">
        <w:rPr>
          <w:rFonts w:ascii="Arial" w:hAnsi="Arial" w:cs="Arial"/>
          <w:sz w:val="22"/>
          <w:szCs w:val="22"/>
          <w:lang w:val="bs-Latn-BA"/>
        </w:rPr>
        <w:t>a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4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832273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Glavni tužitelj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će, 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ukoliko je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utvrđivanj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e</w:t>
      </w:r>
      <w:r>
        <w:rPr>
          <w:rFonts w:ascii="Arial" w:hAnsi="Arial" w:cs="Arial"/>
          <w:sz w:val="22"/>
          <w:szCs w:val="22"/>
          <w:lang w:val="bs-Latn-BA"/>
        </w:rPr>
        <w:t xml:space="preserve"> rezultata rada tužitelj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>a provedeno u okolnostima nedovoljn</w:t>
      </w:r>
      <w:r>
        <w:rPr>
          <w:rFonts w:ascii="Arial" w:hAnsi="Arial" w:cs="Arial"/>
          <w:sz w:val="22"/>
          <w:szCs w:val="22"/>
          <w:lang w:val="bs-Latn-BA"/>
        </w:rPr>
        <w:t>og broja predmeta u radu tužitelja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>, objasniti uzroke nastanka takvih okolnosti i  obrazložiti bodovanje prem</w:t>
      </w:r>
      <w:r w:rsidR="001D6F69" w:rsidRPr="002325CF">
        <w:rPr>
          <w:rFonts w:ascii="Arial" w:hAnsi="Arial" w:cs="Arial"/>
          <w:sz w:val="22"/>
          <w:szCs w:val="22"/>
          <w:lang w:val="bs-Latn-BA"/>
        </w:rPr>
        <w:t xml:space="preserve">a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član</w:t>
      </w:r>
      <w:r>
        <w:rPr>
          <w:rFonts w:ascii="Arial" w:hAnsi="Arial" w:cs="Arial"/>
          <w:sz w:val="22"/>
          <w:szCs w:val="22"/>
          <w:lang w:val="bs-Latn-BA"/>
        </w:rPr>
        <w:t>k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u 17. </w:t>
      </w:r>
      <w:r w:rsidR="00A2025B">
        <w:rPr>
          <w:rFonts w:ascii="Arial" w:hAnsi="Arial" w:cs="Arial"/>
          <w:sz w:val="22"/>
          <w:szCs w:val="22"/>
          <w:lang w:val="bs-Latn-BA"/>
        </w:rPr>
        <w:t>stav</w:t>
      </w:r>
      <w:r>
        <w:rPr>
          <w:rFonts w:ascii="Arial" w:hAnsi="Arial" w:cs="Arial"/>
          <w:sz w:val="22"/>
          <w:szCs w:val="22"/>
          <w:lang w:val="bs-Latn-BA"/>
        </w:rPr>
        <w:t>ak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(5) </w:t>
      </w:r>
      <w:r w:rsidR="00111284">
        <w:rPr>
          <w:rFonts w:ascii="Arial" w:hAnsi="Arial" w:cs="Arial"/>
          <w:sz w:val="22"/>
          <w:szCs w:val="22"/>
          <w:lang w:val="bs-Latn-BA"/>
        </w:rPr>
        <w:t>Kriterija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za ocjenjivanje rada</w:t>
      </w:r>
      <w:r w:rsidR="001D6F6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tužitelj</w:t>
      </w:r>
      <w:r w:rsidR="00A2025B">
        <w:rPr>
          <w:rFonts w:ascii="Arial" w:hAnsi="Arial" w:cs="Arial"/>
          <w:sz w:val="22"/>
          <w:szCs w:val="22"/>
          <w:lang w:val="bs-Latn-BA"/>
        </w:rPr>
        <w:t>a u BiH.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C83C06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Ostvareni bodovi za ostvarenje orijentacijske norme </w:t>
      </w:r>
      <w:r w:rsidR="00832273">
        <w:rPr>
          <w:rFonts w:ascii="Arial" w:hAnsi="Arial" w:cs="Arial"/>
          <w:b/>
          <w:sz w:val="22"/>
          <w:lang w:val="bs-Latn-BA"/>
        </w:rPr>
        <w:t>tužitelj</w:t>
      </w:r>
      <w:r>
        <w:rPr>
          <w:rFonts w:ascii="Arial" w:hAnsi="Arial" w:cs="Arial"/>
          <w:b/>
          <w:sz w:val="22"/>
          <w:lang w:val="bs-Latn-BA"/>
        </w:rPr>
        <w:t>a - po osnovu procenta riješenih predmeta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832273">
        <w:rPr>
          <w:rFonts w:ascii="Arial" w:hAnsi="Arial" w:cs="Arial"/>
          <w:b/>
          <w:bCs/>
          <w:sz w:val="22"/>
          <w:szCs w:val="22"/>
          <w:lang w:val="bs-Latn-BA"/>
        </w:rPr>
        <w:t>.      KVALITET ODLUKA TUŽITELJ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>A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KTK, KTT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>I  -  Ukupan broj podignutih optužnica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u KT, 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>KTK i KTT  predmetima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pravosnažni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>II - Ukupan broj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0575A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Procenat nepotvrđenih optužnica, odbijajućih, odnosno oslobađajućih presuda i neprihvaćenih prijedloga i obustavljenih postupaka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u KT, KTK i KTT i prijedloga u KTM </w:t>
      </w:r>
    </w:p>
    <w:p w:rsidR="007F0591" w:rsidRPr="00E57FBC" w:rsidRDefault="007F0591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predmetima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KTP, KTO I KTRZ PREDMETIMA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E422CA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>ignutih optužnica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u KTPO, KTO i KTRZ predmetima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A4683A" w:rsidRPr="00E57FBC" w:rsidRDefault="00A4683A" w:rsidP="007F0591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A4683A" w:rsidRPr="00E422CA" w:rsidRDefault="00A4683A" w:rsidP="00E422C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832273" w:rsidRDefault="00832273" w:rsidP="00557F3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E3AE5" w:rsidRPr="00E57FBC" w:rsidRDefault="00557F32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Procenat odbijajućih, odnosno oslobađajućih presuda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kvalitet optužnica u KTPO, KTO i KTRZ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75C9A" w:rsidRDefault="00875C9A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PROSJEČNA VRIJEDNOST OSTVARENIH BODOVA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>4 A + 4</w:t>
      </w:r>
      <w:r w:rsidR="00A422FA" w:rsidRPr="00E57FBC">
        <w:rPr>
          <w:rFonts w:ascii="Arial" w:hAnsi="Arial" w:cs="Arial"/>
          <w:b/>
          <w:lang w:val="bs-Latn-BA"/>
        </w:rPr>
        <w:t xml:space="preserve"> B)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i l i</w:t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VRIJEDNOST OSTVARENIH BODOVA ZA KVALITET OPTUŽNICA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8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C43B1" w:rsidRDefault="00A4683A" w:rsidP="00A4683A">
      <w:pP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E57FBC">
        <w:rPr>
          <w:rFonts w:ascii="Arial" w:hAnsi="Arial" w:cs="Arial"/>
          <w:sz w:val="22"/>
          <w:szCs w:val="22"/>
          <w:lang w:val="bs-Latn-BA"/>
        </w:rPr>
        <w:t>naredbi o neprovođ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>enju 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5F23D0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:rsidR="00EB4761" w:rsidRPr="00E57FBC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890B76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E12EB7" w:rsidRPr="00E57FBC" w:rsidRDefault="00797AE3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Procenat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uvaženih  pritužbi od ukupnog broja 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90781B" w:rsidRPr="00E57FB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neprovođenju i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533D73" w:rsidRDefault="00533D73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Pr="00E57FBC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533D73">
        <w:rPr>
          <w:rFonts w:ascii="Arial" w:hAnsi="Arial"/>
          <w:b/>
          <w:sz w:val="22"/>
          <w:szCs w:val="22"/>
          <w:lang w:val="bs-Latn-BA"/>
        </w:rPr>
        <w:t>OBRAČUN OSTVAR</w:t>
      </w:r>
      <w:r w:rsidR="00832273">
        <w:rPr>
          <w:rFonts w:ascii="Arial" w:hAnsi="Arial"/>
          <w:b/>
          <w:sz w:val="22"/>
          <w:szCs w:val="22"/>
          <w:lang w:val="bs-Latn-BA"/>
        </w:rPr>
        <w:t>ENIH BODOVA ZA KVALITET TUŽITELJSK</w:t>
      </w:r>
      <w:r w:rsidRPr="00533D73">
        <w:rPr>
          <w:rFonts w:ascii="Arial" w:hAnsi="Arial"/>
          <w:b/>
          <w:sz w:val="22"/>
          <w:szCs w:val="22"/>
          <w:lang w:val="bs-Latn-BA"/>
        </w:rPr>
        <w:t>IH ODLUKA: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A - </w:t>
      </w:r>
      <w:r w:rsidR="004F3D66" w:rsidRPr="00E57FBC">
        <w:rPr>
          <w:rFonts w:ascii="Arial" w:hAnsi="Arial"/>
          <w:sz w:val="22"/>
          <w:szCs w:val="22"/>
          <w:lang w:val="bs-Latn-BA"/>
        </w:rPr>
        <w:t>Ostvareni bodovi za kvalitet optužnica u KT, KTK</w:t>
      </w:r>
      <w:r w:rsidR="004378FE" w:rsidRPr="00E57FBC">
        <w:rPr>
          <w:rFonts w:ascii="Arial" w:hAnsi="Arial"/>
          <w:sz w:val="22"/>
          <w:szCs w:val="22"/>
          <w:lang w:val="bs-Latn-BA"/>
        </w:rPr>
        <w:t>,K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TT i prijedloga u KTM predmetima  </w:t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B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Ostvareni bodovi za kvalitet optužnica u KTPO, KTO i KTRZ predmetima     </w:t>
      </w:r>
      <w:r w:rsidR="007A6843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OSTVARENI BODOVI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ZA KVALITET OPTUŽNICA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/>
          <w:b/>
          <w:sz w:val="22"/>
          <w:szCs w:val="22"/>
          <w:lang w:val="bs-Latn-BA"/>
        </w:rPr>
        <w:t xml:space="preserve">PROSJEČNA VRIJEDNOST UKUPNO OSTVARENIH BODOVA ZA KVALITET OPTUŽNICA I KVALITET NAREDBI O NEPROVOĐENJU I OBUSTAVI ISTRAGA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>(4 C + 4</w:t>
      </w:r>
      <w:r w:rsidR="00A422FA" w:rsidRPr="00E57FBC">
        <w:rPr>
          <w:rFonts w:ascii="Arial" w:hAnsi="Arial" w:cs="Arial"/>
          <w:b/>
          <w:lang w:val="bs-Latn-BA"/>
        </w:rPr>
        <w:t xml:space="preserve"> D) / 2</w:t>
      </w:r>
      <w:r w:rsidRPr="00E57FBC">
        <w:rPr>
          <w:rFonts w:ascii="Arial" w:hAnsi="Arial" w:cs="Arial"/>
          <w:b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832273">
        <w:rPr>
          <w:rFonts w:ascii="Arial" w:hAnsi="Arial"/>
          <w:sz w:val="22"/>
          <w:szCs w:val="22"/>
          <w:lang w:val="bs-Latn-BA"/>
        </w:rPr>
        <w:t>za kvalitet tužiteljski</w:t>
      </w:r>
      <w:r w:rsidR="000D62BD" w:rsidRPr="00E57FBC">
        <w:rPr>
          <w:rFonts w:ascii="Arial" w:hAnsi="Arial"/>
          <w:sz w:val="22"/>
          <w:szCs w:val="22"/>
          <w:lang w:val="bs-Latn-BA"/>
        </w:rPr>
        <w:t>h odluka</w:t>
      </w:r>
      <w:r w:rsidR="00832273">
        <w:rPr>
          <w:rFonts w:ascii="Arial" w:hAnsi="Arial"/>
          <w:sz w:val="22"/>
          <w:szCs w:val="22"/>
          <w:lang w:val="bs-Latn-BA"/>
        </w:rPr>
        <w:t xml:space="preserve">                                                      </w:t>
      </w:r>
      <w:r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highlight w:val="yellow"/>
          <w:lang w:val="bs-Latn-BA"/>
        </w:rPr>
      </w:r>
      <w:r w:rsidRPr="00E57FBC">
        <w:rPr>
          <w:rFonts w:ascii="Arial" w:hAnsi="Arial" w:cs="Arial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 </w:t>
      </w:r>
    </w:p>
    <w:p w:rsidR="00832273" w:rsidRDefault="00832273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8B2488" w:rsidRPr="00EC35CE" w:rsidRDefault="008B2488" w:rsidP="008B2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C35CE">
        <w:rPr>
          <w:rFonts w:ascii="Arial" w:hAnsi="Arial"/>
          <w:sz w:val="22"/>
          <w:szCs w:val="22"/>
          <w:lang w:val="bs-Latn-BA"/>
        </w:rPr>
        <w:t xml:space="preserve">Konstatovati da </w:t>
      </w:r>
      <w:r w:rsidRPr="00EC35CE">
        <w:rPr>
          <w:rFonts w:ascii="Arial" w:hAnsi="Arial"/>
          <w:bCs/>
          <w:sz w:val="22"/>
          <w:szCs w:val="22"/>
          <w:lang w:val="bs-Latn-BA"/>
        </w:rPr>
        <w:t>nisu dodijeljeni negativni bodovi iz član</w:t>
      </w:r>
      <w:r>
        <w:rPr>
          <w:rFonts w:ascii="Arial" w:hAnsi="Arial"/>
          <w:bCs/>
          <w:sz w:val="22"/>
          <w:szCs w:val="22"/>
          <w:lang w:val="bs-Latn-BA"/>
        </w:rPr>
        <w:t>k</w:t>
      </w:r>
      <w:r w:rsidRPr="00EC35CE">
        <w:rPr>
          <w:rFonts w:ascii="Arial" w:hAnsi="Arial"/>
          <w:bCs/>
          <w:sz w:val="22"/>
          <w:szCs w:val="22"/>
          <w:lang w:val="bs-Latn-BA"/>
        </w:rPr>
        <w:t>a 21. Kriterija za ocjenjivanje rada tu</w:t>
      </w:r>
      <w:r>
        <w:rPr>
          <w:rFonts w:ascii="Arial" w:hAnsi="Arial"/>
          <w:bCs/>
          <w:sz w:val="22"/>
          <w:szCs w:val="22"/>
          <w:lang w:val="bs-Latn-BA"/>
        </w:rPr>
        <w:t>žitelja</w:t>
      </w:r>
      <w:r w:rsidRPr="00EC35CE">
        <w:rPr>
          <w:rFonts w:ascii="Arial" w:hAnsi="Arial"/>
          <w:bCs/>
          <w:sz w:val="22"/>
          <w:szCs w:val="22"/>
          <w:lang w:val="bs-Latn-BA"/>
        </w:rPr>
        <w:t xml:space="preserve"> u BiH iz razloga (unijeti razloge za navedeno) </w:t>
      </w:r>
      <w:r w:rsidRPr="00EC35CE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C35CE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C35CE">
        <w:rPr>
          <w:rFonts w:ascii="Arial" w:hAnsi="Arial" w:cs="Arial"/>
          <w:b/>
          <w:highlight w:val="yellow"/>
          <w:lang w:val="bs-Latn-BA"/>
        </w:rPr>
      </w:r>
      <w:r w:rsidRPr="00EC35CE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8B2488" w:rsidRDefault="008B2488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890B76" w:rsidRDefault="00BC43B1" w:rsidP="00832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E57FBC">
        <w:rPr>
          <w:rFonts w:ascii="Arial" w:hAnsi="Arial"/>
          <w:b/>
          <w:sz w:val="22"/>
          <w:szCs w:val="22"/>
          <w:lang w:val="bs-Latn-BA"/>
        </w:rPr>
        <w:t xml:space="preserve">UKUPAN BROJ OSTVARENIH BODOVA ZA KVALITET </w:t>
      </w:r>
      <w:r w:rsidR="00832273">
        <w:rPr>
          <w:rFonts w:ascii="Arial" w:hAnsi="Arial"/>
          <w:b/>
          <w:sz w:val="22"/>
          <w:szCs w:val="22"/>
          <w:lang w:val="bs-Latn-BA"/>
        </w:rPr>
        <w:t>TUŽITELJSK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IH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ODLUKA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C404EE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690539" w:rsidRDefault="0069053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E57FBC" w:rsidRDefault="00890B7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9814EF">
        <w:rPr>
          <w:rFonts w:ascii="Arial" w:hAnsi="Arial" w:cs="Arial"/>
          <w:b/>
          <w:bCs/>
          <w:sz w:val="22"/>
          <w:szCs w:val="22"/>
          <w:lang w:val="bs-Latn-BA"/>
        </w:rPr>
        <w:t>TUŽITELJ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A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>PREMA RADU</w:t>
      </w:r>
    </w:p>
    <w:p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1D3C99" w:rsidRPr="00E57FBC" w:rsidRDefault="001D3C99" w:rsidP="001D3C9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3C99" w:rsidRPr="00E57FBC" w:rsidRDefault="001D3C99" w:rsidP="001D3C99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Pr="00656BD4" w:rsidRDefault="00935269" w:rsidP="00890B76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>realizacija plana rješavanja starih predmeta, odnosno realizacija predmeta iz  akcionog  plana za rad na predmetima ratnih zločina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E57FB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lastRenderedPageBreak/>
        <w:t>Ostvareno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E4739" w:rsidRPr="00E57FBC">
        <w:rPr>
          <w:rFonts w:ascii="Arial" w:hAnsi="Arial" w:cs="Arial"/>
          <w:sz w:val="22"/>
          <w:szCs w:val="22"/>
          <w:lang w:val="bs-Latn-BA"/>
        </w:rPr>
        <w:t>bodov</w:t>
      </w:r>
      <w:r w:rsidRPr="00E57FB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="009814EF">
        <w:rPr>
          <w:rFonts w:ascii="Arial" w:hAnsi="Arial" w:cs="Arial"/>
          <w:sz w:val="22"/>
          <w:szCs w:val="22"/>
          <w:lang w:val="bs-Latn-BA"/>
        </w:rPr>
        <w:t>u potpunosti izvršena obvezna uputstva glavnog tužitelj</w:t>
      </w:r>
      <w:r w:rsidRPr="00E57FBC">
        <w:rPr>
          <w:rFonts w:ascii="Arial" w:hAnsi="Arial" w:cs="Arial"/>
          <w:sz w:val="22"/>
          <w:szCs w:val="22"/>
          <w:lang w:val="bs-Latn-BA"/>
        </w:rPr>
        <w:t>a u vez</w:t>
      </w:r>
      <w:r w:rsidR="009814EF">
        <w:rPr>
          <w:rFonts w:ascii="Arial" w:hAnsi="Arial" w:cs="Arial"/>
          <w:sz w:val="22"/>
          <w:szCs w:val="22"/>
          <w:lang w:val="bs-Latn-BA"/>
        </w:rPr>
        <w:t>i s primjenom Zakona o kaznenom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postupku u pogledu postupanja po predmetima, poštivanja rokova, prisustva kolegijima i odnosa prema s</w:t>
      </w:r>
      <w:r w:rsidR="009814EF">
        <w:rPr>
          <w:rFonts w:ascii="Arial" w:hAnsi="Arial" w:cs="Arial"/>
          <w:sz w:val="22"/>
          <w:szCs w:val="22"/>
          <w:lang w:val="bs-Latn-BA"/>
        </w:rPr>
        <w:t>trankama i su</w:t>
      </w:r>
      <w:r w:rsidRPr="00E57FBC">
        <w:rPr>
          <w:rFonts w:ascii="Arial" w:hAnsi="Arial" w:cs="Arial"/>
          <w:sz w:val="22"/>
          <w:szCs w:val="22"/>
          <w:lang w:val="bs-Latn-BA"/>
        </w:rPr>
        <w:t>radnicima</w:t>
      </w:r>
      <w:r w:rsidR="00D25346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7C2536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D67C4" w:rsidRDefault="00AD67C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64FB5" w:rsidRPr="00E57FBC" w:rsidRDefault="003D4B8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5F23D0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>POSEBNI SLUČAJEVI OCJEN</w:t>
      </w:r>
      <w:r w:rsidR="006E4739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>IVAN</w:t>
      </w:r>
      <w:r w:rsidR="006E4739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E57FBC">
        <w:rPr>
          <w:rFonts w:ascii="Arial" w:hAnsi="Arial" w:cs="Arial"/>
          <w:b/>
          <w:sz w:val="22"/>
          <w:szCs w:val="22"/>
          <w:lang w:val="bs-Latn-BA"/>
        </w:rPr>
        <w:t>A</w:t>
      </w:r>
      <w:r w:rsidR="00D25346">
        <w:rPr>
          <w:rStyle w:val="FootnoteReference"/>
          <w:rFonts w:ascii="Arial" w:hAnsi="Arial"/>
          <w:b/>
          <w:sz w:val="22"/>
          <w:szCs w:val="22"/>
          <w:lang w:val="bs-Latn-BA"/>
        </w:rPr>
        <w:footnoteReference w:id="11"/>
      </w:r>
    </w:p>
    <w:p w:rsidR="00364FB5" w:rsidRPr="00E57FBC" w:rsidRDefault="00364FB5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7C2536" w:rsidRPr="00E57FBC" w:rsidRDefault="007C25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Ostvareno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bodova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za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izuzetno zalaganje na postizanju vanr</w:t>
      </w:r>
      <w:r w:rsidR="009814EF">
        <w:rPr>
          <w:rFonts w:ascii="Arial" w:hAnsi="Arial" w:cs="Arial"/>
          <w:sz w:val="22"/>
          <w:szCs w:val="22"/>
          <w:lang w:val="bs-Latn-BA"/>
        </w:rPr>
        <w:t>edne efikasnosti u radu tužiteljst</w:t>
      </w:r>
      <w:r w:rsidRPr="00E57FBC">
        <w:rPr>
          <w:rFonts w:ascii="Arial" w:hAnsi="Arial" w:cs="Arial"/>
          <w:sz w:val="22"/>
          <w:szCs w:val="22"/>
          <w:lang w:val="bs-Latn-BA"/>
        </w:rPr>
        <w:t>va</w:t>
      </w:r>
    </w:p>
    <w:p w:rsidR="000510C2" w:rsidRPr="00E57FBC" w:rsidRDefault="000510C2" w:rsidP="000510C2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1D6F69" w:rsidRDefault="009814EF" w:rsidP="007A6843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Glavni tužitelj</w:t>
      </w:r>
      <w:r w:rsidR="001D6F69" w:rsidRPr="00E57FBC">
        <w:rPr>
          <w:rFonts w:ascii="Arial" w:hAnsi="Arial" w:cs="Arial"/>
          <w:sz w:val="22"/>
          <w:lang w:val="bs-Latn-BA"/>
        </w:rPr>
        <w:t xml:space="preserve"> je dužan obrazložiti okolnosti koje predstav</w:t>
      </w:r>
      <w:r>
        <w:rPr>
          <w:rFonts w:ascii="Arial" w:hAnsi="Arial" w:cs="Arial"/>
          <w:sz w:val="22"/>
          <w:lang w:val="bs-Latn-BA"/>
        </w:rPr>
        <w:t>ljanju izuzetno zalaganje tužitelj</w:t>
      </w:r>
      <w:r w:rsidR="001D6F69" w:rsidRPr="00E57FBC">
        <w:rPr>
          <w:rFonts w:ascii="Arial" w:hAnsi="Arial" w:cs="Arial"/>
          <w:sz w:val="22"/>
          <w:lang w:val="bs-Latn-BA"/>
        </w:rPr>
        <w:t>a koje je dovelo do postizanja vanr</w:t>
      </w:r>
      <w:r>
        <w:rPr>
          <w:rFonts w:ascii="Arial" w:hAnsi="Arial" w:cs="Arial"/>
          <w:sz w:val="22"/>
          <w:lang w:val="bs-Latn-BA"/>
        </w:rPr>
        <w:t>edne efikasnosti u radu tužiteljst</w:t>
      </w:r>
      <w:r w:rsidR="001D6F69" w:rsidRPr="00E57FBC">
        <w:rPr>
          <w:rFonts w:ascii="Arial" w:hAnsi="Arial" w:cs="Arial"/>
          <w:sz w:val="22"/>
          <w:lang w:val="bs-Latn-BA"/>
        </w:rPr>
        <w:t xml:space="preserve">va </w:t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instrText xml:space="preserve"> FORMTEXT </w:instrText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separate"/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end"/>
      </w:r>
    </w:p>
    <w:p w:rsidR="007A6843" w:rsidRPr="007A6843" w:rsidRDefault="007A6843" w:rsidP="007A6843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</w:p>
    <w:p w:rsidR="002C5C3E" w:rsidRPr="007A6843" w:rsidRDefault="000510C2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posebne slučajeve ocjenjivanja 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</w:t>
      </w:r>
    </w:p>
    <w:p w:rsidR="007A6843" w:rsidRDefault="007A6843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A2025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</w:t>
            </w:r>
            <w:r w:rsidR="009814E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rme tužitelja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Procenat r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iješeni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h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predmet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periodu ocjenjivanja     </w:t>
            </w:r>
            <w:r w:rsidR="00AC226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9814E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tužiteljsk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ih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odlu</w:t>
            </w:r>
            <w:r w:rsidR="009814E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ka                          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9814E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a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3B5984">
            <w:pPr>
              <w:jc w:val="both"/>
              <w:rPr>
                <w:rFonts w:ascii="Arial" w:hAnsi="Arial" w:cs="Arial"/>
                <w:lang w:val="bs-Latn-BA"/>
              </w:rPr>
            </w:pPr>
          </w:p>
          <w:p w:rsidR="009473AB" w:rsidRPr="00E57FBC" w:rsidRDefault="009473AB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E57FB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3D4B8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7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2"/>
      </w:r>
    </w:p>
    <w:p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C73D84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111284">
        <w:rPr>
          <w:rFonts w:ascii="Arial" w:hAnsi="Arial" w:cs="Arial"/>
          <w:sz w:val="22"/>
          <w:szCs w:val="22"/>
          <w:lang w:val="bs-Latn-BA"/>
        </w:rPr>
        <w:t>MP</w:t>
      </w:r>
      <w:r w:rsidR="009814E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9814EF">
        <w:rPr>
          <w:rFonts w:ascii="Arial" w:hAnsi="Arial" w:cs="Arial"/>
          <w:sz w:val="22"/>
          <w:szCs w:val="22"/>
          <w:lang w:val="bs-Latn-BA"/>
        </w:rPr>
        <w:tab/>
        <w:t>Glavni tužitelj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sz w:val="22"/>
          <w:szCs w:val="22"/>
          <w:lang w:val="bs-Latn-BA"/>
        </w:rPr>
      </w:pPr>
    </w:p>
    <w:p w:rsidR="00890B76" w:rsidRPr="00656BD4" w:rsidRDefault="00C83C06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656BD4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:rsidR="00C83C06" w:rsidRDefault="00C83C06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9814EF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SU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>G</w:t>
      </w:r>
      <w:r>
        <w:rPr>
          <w:rFonts w:ascii="Arial" w:hAnsi="Arial" w:cs="Arial"/>
          <w:b/>
          <w:sz w:val="22"/>
          <w:szCs w:val="22"/>
          <w:lang w:val="bs-Latn-BA"/>
        </w:rPr>
        <w:t>LASAN/SU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9814EF">
        <w:rPr>
          <w:rFonts w:ascii="Arial" w:hAnsi="Arial" w:cs="Arial"/>
          <w:sz w:val="22"/>
          <w:szCs w:val="22"/>
          <w:lang w:val="bs-Latn-BA"/>
        </w:rPr>
        <w:t xml:space="preserve">                 Tužitelj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9814EF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Ukoliko je ocjenjeni tužitelj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svojeručnim potpisom potvrdio su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8B2488">
        <w:rPr>
          <w:rFonts w:ascii="Arial" w:hAnsi="Arial" w:cs="Arial"/>
          <w:sz w:val="22"/>
          <w:szCs w:val="22"/>
          <w:lang w:val="bs-Latn-BA"/>
        </w:rPr>
        <w:t>22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="009473AB" w:rsidRPr="00E57FBC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1F0AD0" w:rsidRPr="00E57FBC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E57FBC" w:rsidRDefault="009814EF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NISAM SUGLASAN/SU</w:t>
      </w:r>
      <w:r w:rsidR="00B70ACB"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Datum: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</w:t>
      </w:r>
      <w:r w:rsidR="009814EF">
        <w:rPr>
          <w:rFonts w:ascii="Arial" w:hAnsi="Arial" w:cs="Arial"/>
          <w:sz w:val="22"/>
          <w:szCs w:val="22"/>
          <w:lang w:val="bs-Latn-BA"/>
        </w:rPr>
        <w:t xml:space="preserve">                 Tužitelj</w:t>
      </w:r>
      <w:r w:rsidRPr="003121FB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:rsidR="00890B76" w:rsidRPr="009943F1" w:rsidRDefault="00890B76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111284">
        <w:rPr>
          <w:rFonts w:ascii="Arial" w:hAnsi="Arial" w:cs="Arial"/>
          <w:sz w:val="22"/>
          <w:szCs w:val="22"/>
          <w:lang w:val="bs-Latn-BA"/>
        </w:rPr>
        <w:t>Pravilniku o postupku o</w:t>
      </w:r>
      <w:r w:rsidR="009814EF">
        <w:rPr>
          <w:rFonts w:ascii="Arial" w:hAnsi="Arial" w:cs="Arial"/>
          <w:sz w:val="22"/>
          <w:szCs w:val="22"/>
          <w:lang w:val="bs-Latn-BA"/>
        </w:rPr>
        <w:t>cjenjivanja rada glavnih tužitelja, zamjenika glavnih tužitelj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a, </w:t>
      </w:r>
      <w:r w:rsidR="009814EF">
        <w:rPr>
          <w:rFonts w:ascii="Arial" w:hAnsi="Arial" w:cs="Arial"/>
          <w:sz w:val="22"/>
          <w:szCs w:val="22"/>
          <w:lang w:val="bs-Latn-BA"/>
        </w:rPr>
        <w:t>šefova odjela/odsjeka i tužitelja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br. 06-02-3-3489/2016 od 14.12.2016. godine i </w:t>
      </w:r>
      <w:r w:rsidR="00A02719">
        <w:rPr>
          <w:rFonts w:ascii="Arial" w:hAnsi="Arial" w:cs="Arial"/>
          <w:sz w:val="22"/>
          <w:szCs w:val="22"/>
          <w:lang w:val="bs-Latn-BA"/>
        </w:rPr>
        <w:t>Dopuni Pravilnika o postupku o</w:t>
      </w:r>
      <w:r w:rsidR="009814EF">
        <w:rPr>
          <w:rFonts w:ascii="Arial" w:hAnsi="Arial" w:cs="Arial"/>
          <w:sz w:val="22"/>
          <w:szCs w:val="22"/>
          <w:lang w:val="bs-Latn-BA"/>
        </w:rPr>
        <w:t>cjenjivanja rada glavnih tužitelja, zamjenika glavnih tužitelja</w:t>
      </w:r>
      <w:r w:rsidR="00A02719">
        <w:rPr>
          <w:rFonts w:ascii="Arial" w:hAnsi="Arial" w:cs="Arial"/>
          <w:sz w:val="22"/>
          <w:szCs w:val="22"/>
          <w:lang w:val="bs-Latn-BA"/>
        </w:rPr>
        <w:t>,</w:t>
      </w:r>
      <w:r w:rsidR="009814EF">
        <w:rPr>
          <w:rFonts w:ascii="Arial" w:hAnsi="Arial" w:cs="Arial"/>
          <w:sz w:val="22"/>
          <w:szCs w:val="22"/>
          <w:lang w:val="bs-Latn-BA"/>
        </w:rPr>
        <w:t xml:space="preserve"> šefova odjela/odsjeka i tužitelj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a br. </w:t>
      </w:r>
      <w:r w:rsidR="00111284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346" w:rsidRDefault="00D25346">
      <w:r>
        <w:separator/>
      </w:r>
    </w:p>
  </w:endnote>
  <w:endnote w:type="continuationSeparator" w:id="0">
    <w:p w:rsidR="00D25346" w:rsidRDefault="00D2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346" w:rsidRDefault="00D25346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261C">
      <w:rPr>
        <w:rStyle w:val="PageNumber"/>
        <w:noProof/>
      </w:rPr>
      <w:t>2</w:t>
    </w:r>
    <w:r>
      <w:rPr>
        <w:rStyle w:val="PageNumber"/>
      </w:rPr>
      <w:fldChar w:fldCharType="end"/>
    </w:r>
  </w:p>
  <w:p w:rsidR="00D25346" w:rsidRDefault="00D25346" w:rsidP="00DA650C">
    <w:pPr>
      <w:pStyle w:val="Footer"/>
      <w:ind w:right="360"/>
    </w:pPr>
  </w:p>
  <w:p w:rsidR="00D25346" w:rsidRDefault="00D25346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346" w:rsidRDefault="00D25346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261C">
      <w:rPr>
        <w:rStyle w:val="PageNumber"/>
        <w:noProof/>
      </w:rPr>
      <w:t>7</w:t>
    </w:r>
    <w:r>
      <w:rPr>
        <w:rStyle w:val="PageNumber"/>
      </w:rPr>
      <w:fldChar w:fldCharType="end"/>
    </w:r>
  </w:p>
  <w:p w:rsidR="00D25346" w:rsidRDefault="00D25346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346" w:rsidRDefault="00D25346">
      <w:r>
        <w:separator/>
      </w:r>
    </w:p>
  </w:footnote>
  <w:footnote w:type="continuationSeparator" w:id="0">
    <w:p w:rsidR="00D25346" w:rsidRDefault="00D25346">
      <w:r>
        <w:continuationSeparator/>
      </w:r>
    </w:p>
  </w:footnote>
  <w:footnote w:id="1">
    <w:p w:rsidR="00D25346" w:rsidRPr="00230E93" w:rsidRDefault="00D25346" w:rsidP="00890B76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8B248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popunjava isključivo na računal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:rsidR="00D25346" w:rsidRPr="00230E93" w:rsidRDefault="00D25346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230E93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0E93">
        <w:rPr>
          <w:rFonts w:ascii="Arial" w:hAnsi="Arial" w:cs="Arial"/>
          <w:i/>
          <w:sz w:val="16"/>
          <w:szCs w:val="16"/>
        </w:rPr>
        <w:t xml:space="preserve"> </w:t>
      </w:r>
      <w:r w:rsidRPr="000A350A">
        <w:rPr>
          <w:rFonts w:ascii="Arial" w:hAnsi="Arial" w:cs="Arial"/>
          <w:i/>
          <w:sz w:val="16"/>
          <w:szCs w:val="16"/>
        </w:rPr>
        <w:t xml:space="preserve">Ovaj obrazac se unosi u Bazu ocjena VSTV BiH , zajedno sa Obrascem 4. </w:t>
      </w:r>
      <w:r>
        <w:rPr>
          <w:rFonts w:ascii="Arial" w:hAnsi="Arial" w:cs="Arial"/>
          <w:i/>
          <w:sz w:val="16"/>
          <w:szCs w:val="16"/>
        </w:rPr>
        <w:t>i Obrascem broj 5.</w:t>
      </w:r>
    </w:p>
  </w:footnote>
  <w:footnote w:id="3">
    <w:p w:rsidR="00D25346" w:rsidRDefault="00D25346" w:rsidP="00890B76">
      <w:pPr>
        <w:pStyle w:val="FootnoteText"/>
        <w:jc w:val="both"/>
      </w:pPr>
      <w:r w:rsidRPr="008B2488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8B2488">
        <w:rPr>
          <w:rFonts w:ascii="Arial" w:hAnsi="Arial" w:cs="Arial"/>
          <w:b/>
          <w:i/>
          <w:sz w:val="18"/>
          <w:szCs w:val="18"/>
          <w:lang w:val="bs-Latn-BA"/>
        </w:rPr>
        <w:t xml:space="preserve"> </w:t>
      </w:r>
      <w:r w:rsidRPr="001E4309">
        <w:rPr>
          <w:rFonts w:ascii="Arial" w:hAnsi="Arial" w:cs="Arial"/>
          <w:sz w:val="18"/>
          <w:szCs w:val="18"/>
          <w:lang w:val="bs-Latn-BA"/>
        </w:rPr>
        <w:t xml:space="preserve">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Podatak se preuzima i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z Tabele 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>za obračun ostvarene orijentacijsk</w:t>
      </w:r>
      <w:r>
        <w:rPr>
          <w:rFonts w:ascii="Arial" w:hAnsi="Arial" w:cs="Arial"/>
          <w:i/>
          <w:sz w:val="16"/>
          <w:szCs w:val="16"/>
          <w:lang w:val="bs-Latn-BA"/>
        </w:rPr>
        <w:t>e norme. Tužiteljstvo BiH, Tužiteljst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vo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tužiteljst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>vo RS – Posebno odjelje</w:t>
      </w:r>
      <w:r>
        <w:rPr>
          <w:rFonts w:ascii="Arial" w:hAnsi="Arial" w:cs="Arial"/>
          <w:i/>
          <w:sz w:val="16"/>
          <w:szCs w:val="16"/>
          <w:lang w:val="bs-Latn-BA"/>
        </w:rPr>
        <w:t>nje i kantonalna/okružna tužiteljs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tva preuzimaju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Tabele I - Kolona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:rsidR="00D25346" w:rsidRDefault="00D25346" w:rsidP="00890B76">
      <w:pPr>
        <w:pStyle w:val="FootnoteText"/>
        <w:jc w:val="both"/>
      </w:pPr>
      <w:r w:rsidRPr="008B248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8B2488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Ukoliko se ocjenjivanje NPF vrši u okolnostima nedovoljnog broja predmeta navede</w:t>
      </w:r>
      <w:r>
        <w:rPr>
          <w:rFonts w:ascii="Arial" w:hAnsi="Arial" w:cs="Arial"/>
          <w:i/>
          <w:sz w:val="16"/>
          <w:szCs w:val="16"/>
          <w:lang w:val="bs-Latn-BA"/>
        </w:rPr>
        <w:t>na tužiteljstva pored podatka iz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fusnote preuzimaju i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Kolone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5">
    <w:p w:rsidR="00D25346" w:rsidRDefault="00D25346" w:rsidP="00890B76">
      <w:pPr>
        <w:pStyle w:val="FootnoteText"/>
        <w:jc w:val="both"/>
      </w:pPr>
      <w:r w:rsidRPr="008B248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Sve podatke potrebne za popunjavanje Kvaliteta odluk</w:t>
      </w:r>
      <w:r>
        <w:rPr>
          <w:rFonts w:ascii="Arial" w:hAnsi="Arial" w:cs="Arial"/>
          <w:i/>
          <w:sz w:val="16"/>
          <w:szCs w:val="16"/>
        </w:rPr>
        <w:t xml:space="preserve">a tužitelja preuzmite iz Tabele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TABELA 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6">
    <w:p w:rsidR="00D25346" w:rsidRDefault="00D25346" w:rsidP="00890B76">
      <w:pPr>
        <w:pStyle w:val="FootnoteText"/>
        <w:jc w:val="both"/>
      </w:pPr>
      <w:r w:rsidRPr="008B248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B2488">
        <w:rPr>
          <w:rFonts w:ascii="Arial" w:hAnsi="Arial" w:cs="Arial"/>
          <w:b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</w:rPr>
        <w:t>Evidentiranje kva</w:t>
      </w:r>
      <w:r>
        <w:rPr>
          <w:rFonts w:ascii="Arial" w:hAnsi="Arial" w:cs="Arial"/>
          <w:i/>
          <w:sz w:val="16"/>
          <w:szCs w:val="16"/>
        </w:rPr>
        <w:t>liteta odluka tužitelj</w:t>
      </w:r>
      <w:r w:rsidRPr="00994EAB">
        <w:rPr>
          <w:rFonts w:ascii="Arial" w:hAnsi="Arial" w:cs="Arial"/>
          <w:i/>
          <w:sz w:val="16"/>
          <w:szCs w:val="16"/>
        </w:rPr>
        <w:t>a iz 20</w:t>
      </w:r>
      <w:r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>. godine ili ranije, dok je pravosudnu fun</w:t>
      </w:r>
      <w:r>
        <w:rPr>
          <w:rFonts w:ascii="Arial" w:hAnsi="Arial" w:cs="Arial"/>
          <w:i/>
          <w:sz w:val="16"/>
          <w:szCs w:val="16"/>
        </w:rPr>
        <w:t>kciju obavljao u drugom tužiteljstvu (tzv “bivše tužiteljst</w:t>
      </w:r>
      <w:r w:rsidRPr="00994EAB">
        <w:rPr>
          <w:rFonts w:ascii="Arial" w:hAnsi="Arial" w:cs="Arial"/>
          <w:i/>
          <w:sz w:val="16"/>
          <w:szCs w:val="16"/>
        </w:rPr>
        <w:t>vo”):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</w:t>
      </w:r>
      <w:r>
        <w:rPr>
          <w:rFonts w:ascii="Arial" w:hAnsi="Arial" w:cs="Arial"/>
          <w:i/>
          <w:sz w:val="16"/>
          <w:szCs w:val="16"/>
        </w:rPr>
        <w:t>individualnom kvalitetu tužiteljskih odluka koje je tužitelj ostvario u tužiteljstv</w:t>
      </w:r>
      <w:r w:rsidRPr="00994EAB">
        <w:rPr>
          <w:rFonts w:ascii="Arial" w:hAnsi="Arial" w:cs="Arial"/>
          <w:i/>
          <w:sz w:val="16"/>
          <w:szCs w:val="16"/>
        </w:rPr>
        <w:t>u u kojem trenutno obavlja pravosudnu funkciju kao i podatke o indi</w:t>
      </w:r>
      <w:r>
        <w:rPr>
          <w:rFonts w:ascii="Arial" w:hAnsi="Arial" w:cs="Arial"/>
          <w:i/>
          <w:sz w:val="16"/>
          <w:szCs w:val="16"/>
        </w:rPr>
        <w:t>vidualnom kvalitetu tužiteljskih odluka iz bivšeg tužiteljst</w:t>
      </w:r>
      <w:r w:rsidRPr="002325CF">
        <w:rPr>
          <w:rFonts w:ascii="Arial" w:hAnsi="Arial" w:cs="Arial"/>
          <w:i/>
          <w:sz w:val="16"/>
          <w:szCs w:val="16"/>
        </w:rPr>
        <w:t xml:space="preserve">va. </w:t>
      </w:r>
      <w:r w:rsidRPr="00D83A52">
        <w:rPr>
          <w:rFonts w:ascii="Arial" w:hAnsi="Arial" w:cs="Arial"/>
          <w:i/>
          <w:sz w:val="16"/>
          <w:szCs w:val="16"/>
        </w:rPr>
        <w:t>Po iskazivanju zbirnih podataka vrši se manuelni obračun procenta ostvarenog kvaliteta odluka</w:t>
      </w:r>
      <w:r w:rsidRPr="002325CF">
        <w:rPr>
          <w:rFonts w:ascii="Arial" w:hAnsi="Arial" w:cs="Arial"/>
          <w:i/>
          <w:sz w:val="16"/>
          <w:szCs w:val="16"/>
        </w:rPr>
        <w:t>, te dodjeljuje pripadajući broj bodova s</w:t>
      </w:r>
      <w:r>
        <w:rPr>
          <w:rFonts w:ascii="Arial" w:hAnsi="Arial" w:cs="Arial"/>
          <w:i/>
          <w:sz w:val="16"/>
          <w:szCs w:val="16"/>
        </w:rPr>
        <w:t>ukladn</w:t>
      </w:r>
      <w:r w:rsidRPr="002325CF">
        <w:rPr>
          <w:rFonts w:ascii="Arial" w:hAnsi="Arial" w:cs="Arial"/>
          <w:i/>
          <w:sz w:val="16"/>
          <w:szCs w:val="16"/>
        </w:rPr>
        <w:t>o član</w:t>
      </w:r>
      <w:r>
        <w:rPr>
          <w:rFonts w:ascii="Arial" w:hAnsi="Arial" w:cs="Arial"/>
          <w:i/>
          <w:sz w:val="16"/>
          <w:szCs w:val="16"/>
        </w:rPr>
        <w:t>k</w:t>
      </w:r>
      <w:r w:rsidRPr="002325CF">
        <w:rPr>
          <w:rFonts w:ascii="Arial" w:hAnsi="Arial" w:cs="Arial"/>
          <w:i/>
          <w:sz w:val="16"/>
          <w:szCs w:val="16"/>
        </w:rPr>
        <w:t xml:space="preserve">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 ocjenjivanje rada tužitelj</w:t>
      </w:r>
      <w:r w:rsidRPr="002325CF">
        <w:rPr>
          <w:rFonts w:ascii="Arial" w:hAnsi="Arial" w:cs="Arial"/>
          <w:i/>
          <w:sz w:val="16"/>
          <w:szCs w:val="16"/>
        </w:rPr>
        <w:t>a u BiH.</w:t>
      </w:r>
    </w:p>
  </w:footnote>
  <w:footnote w:id="7">
    <w:p w:rsidR="00D25346" w:rsidRDefault="00D25346" w:rsidP="00890B76">
      <w:pPr>
        <w:pStyle w:val="FootnoteText"/>
        <w:jc w:val="both"/>
      </w:pPr>
      <w:r w:rsidRPr="008B248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>
        <w:rPr>
          <w:rFonts w:ascii="Arial" w:hAnsi="Arial" w:cs="Arial"/>
          <w:i/>
          <w:sz w:val="16"/>
          <w:szCs w:val="16"/>
        </w:rPr>
        <w:t xml:space="preserve"> Ukoliko je tužitelj</w:t>
      </w:r>
      <w:r w:rsidRPr="002325CF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2325CF">
        <w:rPr>
          <w:rFonts w:ascii="Arial" w:hAnsi="Arial" w:cs="Arial"/>
          <w:i/>
          <w:sz w:val="16"/>
          <w:szCs w:val="16"/>
        </w:rPr>
        <w:t xml:space="preserve"> B u polje se unosi podatak o prosječnoj vrijednosti ostvarenih bodova po navedenim parametrima.</w:t>
      </w:r>
    </w:p>
  </w:footnote>
  <w:footnote w:id="8">
    <w:p w:rsidR="00D25346" w:rsidRDefault="00D25346" w:rsidP="00890B76">
      <w:pPr>
        <w:pStyle w:val="FootnoteText"/>
        <w:jc w:val="both"/>
      </w:pPr>
      <w:r w:rsidRPr="008B248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B2488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Ukoliko nisu ispunjeni uvjeti</w:t>
      </w:r>
      <w:r w:rsidRPr="002325CF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članka 18. Kriterija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 ocjenjivanje rada tužitelj</w:t>
      </w:r>
      <w:r w:rsidRPr="002325CF">
        <w:rPr>
          <w:rFonts w:ascii="Arial" w:hAnsi="Arial" w:cs="Arial"/>
          <w:i/>
          <w:sz w:val="16"/>
          <w:szCs w:val="16"/>
        </w:rPr>
        <w:t xml:space="preserve">a </w:t>
      </w:r>
      <w:r>
        <w:rPr>
          <w:rFonts w:ascii="Arial" w:hAnsi="Arial" w:cs="Arial"/>
          <w:i/>
          <w:sz w:val="16"/>
          <w:szCs w:val="16"/>
        </w:rPr>
        <w:t xml:space="preserve">u BiH za dodjelu bodova tužitelju po oba parametra 4 A i 4 </w:t>
      </w:r>
      <w:r w:rsidRPr="002325CF">
        <w:rPr>
          <w:rFonts w:ascii="Arial" w:hAnsi="Arial" w:cs="Arial"/>
          <w:i/>
          <w:sz w:val="16"/>
          <w:szCs w:val="16"/>
        </w:rPr>
        <w:t>B u polje se unosi samo podatak o ostvarenim bodovima po jednom od pom</w:t>
      </w:r>
      <w:r w:rsidRPr="00994EAB">
        <w:rPr>
          <w:rFonts w:ascii="Arial" w:hAnsi="Arial" w:cs="Arial"/>
          <w:i/>
          <w:sz w:val="16"/>
          <w:szCs w:val="16"/>
        </w:rPr>
        <w:t xml:space="preserve">enutih </w:t>
      </w:r>
      <w:r>
        <w:rPr>
          <w:rFonts w:ascii="Arial" w:hAnsi="Arial" w:cs="Arial"/>
          <w:i/>
          <w:sz w:val="16"/>
          <w:szCs w:val="16"/>
        </w:rPr>
        <w:t xml:space="preserve"> parametara.</w:t>
      </w:r>
    </w:p>
  </w:footnote>
  <w:footnote w:id="9">
    <w:p w:rsidR="00D25346" w:rsidRPr="00230E93" w:rsidRDefault="00D25346" w:rsidP="00D25346">
      <w:pPr>
        <w:pStyle w:val="FootnoteText"/>
        <w:jc w:val="both"/>
        <w:rPr>
          <w:rFonts w:ascii="Arial" w:hAnsi="Arial" w:cs="Arial"/>
          <w:b/>
          <w:i/>
          <w:color w:val="FF0000"/>
          <w:sz w:val="16"/>
          <w:szCs w:val="16"/>
          <w:lang w:val="bs-Latn-BA"/>
        </w:rPr>
      </w:pPr>
      <w:r w:rsidRPr="00230E93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30E93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230E93">
        <w:rPr>
          <w:rFonts w:ascii="Arial" w:hAnsi="Arial" w:cs="Arial"/>
          <w:i/>
          <w:sz w:val="16"/>
          <w:szCs w:val="16"/>
          <w:lang w:val="bs-Latn-BA"/>
        </w:rPr>
        <w:t>P</w:t>
      </w:r>
      <w:r w:rsidRPr="00D25346">
        <w:rPr>
          <w:rFonts w:ascii="Arial" w:hAnsi="Arial" w:cs="Arial"/>
          <w:i/>
          <w:sz w:val="16"/>
          <w:szCs w:val="16"/>
          <w:lang w:val="bs-Latn-BA"/>
        </w:rPr>
        <w:t>odatak o procentu realizacije Plana rješavanja starih predmeta i/ili Akcionog plana rješavanja predmeta ratnih zločina se ob</w:t>
      </w:r>
      <w:r w:rsidRPr="001B34E5">
        <w:rPr>
          <w:rFonts w:ascii="Arial" w:hAnsi="Arial" w:cs="Arial"/>
          <w:i/>
          <w:sz w:val="16"/>
          <w:szCs w:val="16"/>
          <w:lang w:val="bs-Latn-BA"/>
        </w:rPr>
        <w:t xml:space="preserve">računava u skladu sa odredbama </w:t>
      </w:r>
      <w:r w:rsidR="00230E93">
        <w:rPr>
          <w:rFonts w:ascii="Arial" w:hAnsi="Arial" w:cs="Arial"/>
          <w:i/>
          <w:sz w:val="16"/>
          <w:szCs w:val="16"/>
          <w:lang w:val="bs-Latn-BA"/>
        </w:rPr>
        <w:t>Naput</w:t>
      </w:r>
      <w:r w:rsidR="00230E93" w:rsidRPr="00230E93">
        <w:rPr>
          <w:rFonts w:ascii="Arial" w:hAnsi="Arial" w:cs="Arial"/>
          <w:i/>
          <w:sz w:val="16"/>
          <w:szCs w:val="16"/>
          <w:lang w:val="bs-Latn-BA"/>
        </w:rPr>
        <w:t>k</w:t>
      </w:r>
      <w:r w:rsidR="00230E93">
        <w:rPr>
          <w:rFonts w:ascii="Arial" w:hAnsi="Arial" w:cs="Arial"/>
          <w:i/>
          <w:sz w:val="16"/>
          <w:szCs w:val="16"/>
          <w:lang w:val="bs-Latn-BA"/>
        </w:rPr>
        <w:t>a</w:t>
      </w:r>
      <w:r w:rsidR="00230E93" w:rsidRPr="00230E93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tužitelja Tužiteljstva Bosne i Hercegovine, Federalnog Tužiteljstva Federacije Bosne i Hercegovine, Republičkog javnog Tužiteljstva Republike Srpske i Tužiteljstva Brčko Distrikta Bosne i Hercegovine, Kriterija za ocjenjivanje rada glavnih tužitelja, zamjenika glavnih tužitelja, šefova odjela/odsjeka u tužiteljstvima u Bosni i Hercegovini i Kriterija za ocjenjivanje rada tužitelja u Bosni i Hercegovini</w:t>
      </w:r>
      <w:r w:rsidRPr="00D25346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0">
    <w:p w:rsidR="00D25346" w:rsidRPr="001B34E5" w:rsidRDefault="00D25346" w:rsidP="00D2534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25346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D25346">
        <w:rPr>
          <w:rFonts w:ascii="Arial" w:hAnsi="Arial" w:cs="Arial"/>
          <w:i/>
          <w:sz w:val="16"/>
          <w:szCs w:val="16"/>
        </w:rPr>
        <w:t xml:space="preserve"> </w:t>
      </w:r>
      <w:r w:rsidRPr="00D25346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5.</w:t>
      </w:r>
    </w:p>
  </w:footnote>
  <w:footnote w:id="11">
    <w:p w:rsidR="00D25346" w:rsidRPr="004B612B" w:rsidRDefault="00D25346" w:rsidP="00230E93">
      <w:pPr>
        <w:pStyle w:val="FootnoteText"/>
        <w:jc w:val="both"/>
        <w:rPr>
          <w:lang w:val="bs-Latn-BA"/>
        </w:rPr>
      </w:pPr>
      <w:r w:rsidRPr="00D25346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D25346">
        <w:rPr>
          <w:rFonts w:ascii="Arial" w:hAnsi="Arial" w:cs="Arial"/>
          <w:i/>
          <w:sz w:val="16"/>
          <w:szCs w:val="16"/>
        </w:rPr>
        <w:t xml:space="preserve"> </w:t>
      </w:r>
      <w:r w:rsidRPr="00D25346">
        <w:rPr>
          <w:rFonts w:ascii="Arial" w:hAnsi="Arial" w:cs="Arial"/>
          <w:i/>
          <w:sz w:val="16"/>
          <w:szCs w:val="16"/>
          <w:lang w:val="bs-Latn-BA"/>
        </w:rPr>
        <w:t>Broj bodova po osnovu predmetnog elementa ocjene se dodjel</w:t>
      </w:r>
      <w:r w:rsidRPr="001B34E5">
        <w:rPr>
          <w:rFonts w:ascii="Arial" w:hAnsi="Arial" w:cs="Arial"/>
          <w:i/>
          <w:sz w:val="16"/>
          <w:szCs w:val="16"/>
          <w:lang w:val="bs-Latn-BA"/>
        </w:rPr>
        <w:t xml:space="preserve">juje uzimajući u obzir odredbe </w:t>
      </w:r>
      <w:r w:rsidR="00230E93">
        <w:rPr>
          <w:rFonts w:ascii="Arial" w:hAnsi="Arial" w:cs="Arial"/>
          <w:i/>
          <w:sz w:val="16"/>
          <w:szCs w:val="16"/>
          <w:lang w:val="bs-Latn-BA"/>
        </w:rPr>
        <w:t>Naput</w:t>
      </w:r>
      <w:r w:rsidR="00230E93" w:rsidRPr="00230E93">
        <w:rPr>
          <w:rFonts w:ascii="Arial" w:hAnsi="Arial" w:cs="Arial"/>
          <w:i/>
          <w:sz w:val="16"/>
          <w:szCs w:val="16"/>
          <w:lang w:val="bs-Latn-BA"/>
        </w:rPr>
        <w:t>k</w:t>
      </w:r>
      <w:r w:rsidR="00230E93">
        <w:rPr>
          <w:rFonts w:ascii="Arial" w:hAnsi="Arial" w:cs="Arial"/>
          <w:i/>
          <w:sz w:val="16"/>
          <w:szCs w:val="16"/>
          <w:lang w:val="bs-Latn-BA"/>
        </w:rPr>
        <w:t>a</w:t>
      </w:r>
      <w:r w:rsidR="00230E93" w:rsidRPr="00230E93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tužitelja Tužiteljstva Bosne i Hercegovine, Federalnog Tužiteljstva Federacije Bosne i Hercegovine, Republičkog javnog Tužiteljstva Republike Srpske i Tužiteljstva Brčko Distrikta Bosne i Hercegovine, Kriterija za ocjenjivanje rada glavnih tužitelja, zamjenika glavnih tužitelja, šefova odjela/odsjeka u tužiteljstvima u Bosni i Hercegovini i Kriterija za ocjenjivanje rada tužitelja u Bosni i Hercegovini</w:t>
      </w:r>
      <w:r w:rsidR="00230E93">
        <w:rPr>
          <w:rFonts w:ascii="Arial" w:hAnsi="Arial" w:cs="Arial"/>
          <w:i/>
          <w:sz w:val="16"/>
          <w:szCs w:val="16"/>
          <w:lang w:val="bs-Latn-BA"/>
        </w:rPr>
        <w:t xml:space="preserve">. </w:t>
      </w:r>
    </w:p>
  </w:footnote>
  <w:footnote w:id="12">
    <w:p w:rsidR="00D25346" w:rsidRDefault="00D25346" w:rsidP="005B7C26">
      <w:pPr>
        <w:pStyle w:val="FootnoteText"/>
        <w:jc w:val="both"/>
      </w:pPr>
      <w:r w:rsidRPr="008B248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D67C4">
        <w:rPr>
          <w:rFonts w:ascii="Arial" w:hAnsi="Arial" w:cs="Arial"/>
          <w:i/>
          <w:sz w:val="16"/>
          <w:szCs w:val="16"/>
        </w:rPr>
        <w:t xml:space="preserve"> 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>Ovaj obrazac se shodno primjenjuje</w:t>
      </w:r>
      <w:r>
        <w:rPr>
          <w:rFonts w:ascii="Arial" w:hAnsi="Arial" w:cs="Arial"/>
          <w:i/>
          <w:sz w:val="16"/>
          <w:szCs w:val="16"/>
          <w:lang w:val="sr-Latn-CS"/>
        </w:rPr>
        <w:t xml:space="preserve"> i na ocjenjivanje ra</w:t>
      </w:r>
      <w:r w:rsidRPr="00230E93">
        <w:rPr>
          <w:rFonts w:ascii="Arial" w:hAnsi="Arial" w:cs="Arial"/>
          <w:i/>
          <w:sz w:val="16"/>
          <w:szCs w:val="16"/>
          <w:lang w:val="sr-Latn-CS"/>
        </w:rPr>
        <w:t>da šefova odsjeka u tužiteljstvima,  t</w:t>
      </w:r>
      <w:r>
        <w:rPr>
          <w:rFonts w:ascii="Arial" w:hAnsi="Arial" w:cs="Arial"/>
          <w:i/>
          <w:sz w:val="16"/>
          <w:szCs w:val="16"/>
          <w:lang w:val="sr-Latn-CS"/>
        </w:rPr>
        <w:t>užitelja u Federalnom tužiteljst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 xml:space="preserve">vu FBiH i Republičkom </w:t>
      </w:r>
      <w:r>
        <w:rPr>
          <w:rFonts w:ascii="Arial" w:hAnsi="Arial" w:cs="Arial"/>
          <w:i/>
          <w:sz w:val="16"/>
          <w:szCs w:val="16"/>
          <w:lang w:val="sr-Latn-CS"/>
        </w:rPr>
        <w:t>javnom tužiteljstv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>u RS, uključujući i tuž</w:t>
      </w:r>
      <w:r>
        <w:rPr>
          <w:rFonts w:ascii="Arial" w:hAnsi="Arial" w:cs="Arial"/>
          <w:i/>
          <w:sz w:val="16"/>
          <w:szCs w:val="16"/>
          <w:lang w:val="sr-Latn-CS"/>
        </w:rPr>
        <w:t>itelje Posebnog odjela Republičkog javnog tužiteljstv</w:t>
      </w:r>
      <w:r w:rsidRPr="00AD67C4">
        <w:rPr>
          <w:rFonts w:ascii="Arial" w:hAnsi="Arial" w:cs="Arial"/>
          <w:i/>
          <w:sz w:val="16"/>
          <w:szCs w:val="16"/>
          <w:lang w:val="sr-Latn-CS"/>
        </w:rPr>
        <w:t xml:space="preserve">a RS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346" w:rsidRDefault="00D2534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261C">
      <w:rPr>
        <w:rStyle w:val="PageNumber"/>
        <w:noProof/>
      </w:rPr>
      <w:t>2</w:t>
    </w:r>
    <w:r>
      <w:rPr>
        <w:rStyle w:val="PageNumber"/>
      </w:rPr>
      <w:fldChar w:fldCharType="end"/>
    </w:r>
  </w:p>
  <w:p w:rsidR="00D25346" w:rsidRDefault="00D25346">
    <w:pPr>
      <w:pStyle w:val="Header"/>
      <w:ind w:right="360"/>
    </w:pPr>
  </w:p>
  <w:p w:rsidR="00D25346" w:rsidRPr="000E712D" w:rsidRDefault="00D25346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D25346" w:rsidRDefault="00D25346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346" w:rsidRDefault="00D2534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261C">
      <w:rPr>
        <w:rStyle w:val="PageNumber"/>
        <w:noProof/>
      </w:rPr>
      <w:t>7</w:t>
    </w:r>
    <w:r>
      <w:rPr>
        <w:rStyle w:val="PageNumber"/>
      </w:rPr>
      <w:fldChar w:fldCharType="end"/>
    </w:r>
  </w:p>
  <w:p w:rsidR="00D25346" w:rsidRPr="0008519B" w:rsidRDefault="00D25346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D25346" w:rsidRDefault="00D25346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346" w:rsidRPr="00254D10" w:rsidRDefault="00D25346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D25346" w:rsidRDefault="00D253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59" type="#_x0000_t75" style="width:11.25pt;height:11.25pt" o:bullet="t">
        <v:imagedata r:id="rId1" o:title=""/>
      </v:shape>
    </w:pict>
  </w:numPicBullet>
  <w:numPicBullet w:numPicBulletId="1">
    <w:pict>
      <v:shape id="_x0000_i1460" type="#_x0000_t75" style="width:11.25pt;height:11.25pt" o:bullet="t">
        <v:imagedata r:id="rId2" o:title=""/>
      </v:shape>
    </w:pict>
  </w:numPicBullet>
  <w:numPicBullet w:numPicBulletId="2">
    <w:pict>
      <v:shape id="_x0000_i1461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GTwLRjrCZMep3uLg6bblv/uD4Y8aD+4ryc+D5y8jytjRVynJweFlaU28Y1OI3y3hQmzSm8G8RLTlU+hXX9FOow==" w:salt="Hqkz1gSWGPHnXM9gxp2G4A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21BD"/>
    <w:rsid w:val="00034807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860BA"/>
    <w:rsid w:val="000912B4"/>
    <w:rsid w:val="0009160C"/>
    <w:rsid w:val="0009208E"/>
    <w:rsid w:val="0009501B"/>
    <w:rsid w:val="00095421"/>
    <w:rsid w:val="00096BD9"/>
    <w:rsid w:val="000A11A7"/>
    <w:rsid w:val="000A2323"/>
    <w:rsid w:val="000A350A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246D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4E5"/>
    <w:rsid w:val="001B37BF"/>
    <w:rsid w:val="001C005B"/>
    <w:rsid w:val="001C737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E93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3C8C"/>
    <w:rsid w:val="002932BF"/>
    <w:rsid w:val="00294B82"/>
    <w:rsid w:val="00295FFA"/>
    <w:rsid w:val="002976D9"/>
    <w:rsid w:val="00297ACD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069BB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167F"/>
    <w:rsid w:val="00515F0E"/>
    <w:rsid w:val="005217E4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8AC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261C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1848"/>
    <w:rsid w:val="006A65C4"/>
    <w:rsid w:val="006A7DFC"/>
    <w:rsid w:val="006B1448"/>
    <w:rsid w:val="006B3929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17C63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508D"/>
    <w:rsid w:val="0076546E"/>
    <w:rsid w:val="0076593B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23508"/>
    <w:rsid w:val="00823FB7"/>
    <w:rsid w:val="00831C8C"/>
    <w:rsid w:val="00832273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2488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D7F29"/>
    <w:rsid w:val="008E0008"/>
    <w:rsid w:val="008E14E8"/>
    <w:rsid w:val="008E18D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333C"/>
    <w:rsid w:val="00964001"/>
    <w:rsid w:val="009721BC"/>
    <w:rsid w:val="009743F0"/>
    <w:rsid w:val="009814EF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26E"/>
    <w:rsid w:val="00AC281A"/>
    <w:rsid w:val="00AC4EC3"/>
    <w:rsid w:val="00AC62E2"/>
    <w:rsid w:val="00AC6CCD"/>
    <w:rsid w:val="00AC71F5"/>
    <w:rsid w:val="00AD0ED6"/>
    <w:rsid w:val="00AD1FE1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53F3"/>
    <w:rsid w:val="00B97783"/>
    <w:rsid w:val="00BA20CC"/>
    <w:rsid w:val="00BA48D2"/>
    <w:rsid w:val="00BA5195"/>
    <w:rsid w:val="00BA55F6"/>
    <w:rsid w:val="00BA5CBE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4EE"/>
    <w:rsid w:val="00C40682"/>
    <w:rsid w:val="00C43366"/>
    <w:rsid w:val="00C4433B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5346"/>
    <w:rsid w:val="00D27714"/>
    <w:rsid w:val="00D27872"/>
    <w:rsid w:val="00D31DA5"/>
    <w:rsid w:val="00D375EC"/>
    <w:rsid w:val="00D411D9"/>
    <w:rsid w:val="00D4248F"/>
    <w:rsid w:val="00D47AC6"/>
    <w:rsid w:val="00D571A3"/>
    <w:rsid w:val="00D5724C"/>
    <w:rsid w:val="00D6057A"/>
    <w:rsid w:val="00D61CC7"/>
    <w:rsid w:val="00D62A35"/>
    <w:rsid w:val="00D62EB1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20606"/>
    <w:rsid w:val="00F20FE2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9206E-DA12-4DE2-9A5B-C810C9B3D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7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Amela Trozic</cp:lastModifiedBy>
  <cp:revision>31</cp:revision>
  <cp:lastPrinted>2016-11-02T14:24:00Z</cp:lastPrinted>
  <dcterms:created xsi:type="dcterms:W3CDTF">2020-11-06T10:52:00Z</dcterms:created>
  <dcterms:modified xsi:type="dcterms:W3CDTF">2022-11-22T13:49:00Z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